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EB81" w14:textId="64A6E3E8" w:rsidR="002E51C3" w:rsidRPr="009D0D85" w:rsidRDefault="002E51C3" w:rsidP="001B7EFD">
      <w:pPr>
        <w:spacing w:line="360" w:lineRule="auto"/>
        <w:jc w:val="center"/>
        <w:rPr>
          <w:rFonts w:ascii="Roboto" w:hAnsi="Roboto"/>
        </w:rPr>
      </w:pPr>
    </w:p>
    <w:p w14:paraId="3D0E3053" w14:textId="77777777" w:rsidR="00A07253" w:rsidRDefault="00A07253" w:rsidP="001B7EFD">
      <w:pPr>
        <w:spacing w:line="360" w:lineRule="auto"/>
        <w:rPr>
          <w:rFonts w:ascii="Roboto" w:hAnsi="Roboto"/>
          <w:b/>
          <w:bCs/>
          <w:sz w:val="19"/>
          <w:szCs w:val="19"/>
          <w:lang w:val="en-US"/>
        </w:rPr>
      </w:pPr>
    </w:p>
    <w:tbl>
      <w:tblPr>
        <w:tblStyle w:val="Tablaconcuadrcula"/>
        <w:tblW w:w="8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030"/>
      </w:tblGrid>
      <w:tr w:rsidR="00D15E30" w:rsidRPr="00DC7201" w14:paraId="7425135E" w14:textId="77777777" w:rsidTr="004A077D">
        <w:trPr>
          <w:trHeight w:val="678"/>
        </w:trPr>
        <w:tc>
          <w:tcPr>
            <w:tcW w:w="1848" w:type="dxa"/>
            <w:tcBorders>
              <w:bottom w:val="single" w:sz="6" w:space="0" w:color="FFFFFF" w:themeColor="background1"/>
            </w:tcBorders>
            <w:shd w:val="clear" w:color="auto" w:fill="004438"/>
          </w:tcPr>
          <w:p w14:paraId="17F21D2A" w14:textId="2E7135D7" w:rsidR="00D15E30" w:rsidRPr="004A077D" w:rsidRDefault="00D15E30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Nombre Curso</w:t>
            </w:r>
          </w:p>
        </w:tc>
        <w:tc>
          <w:tcPr>
            <w:tcW w:w="7030" w:type="dxa"/>
            <w:tcBorders>
              <w:bottom w:val="single" w:sz="6" w:space="0" w:color="BFBFBF" w:themeColor="background1" w:themeShade="BF"/>
            </w:tcBorders>
          </w:tcPr>
          <w:p w14:paraId="3E55943F" w14:textId="0712DA31" w:rsidR="004A077D" w:rsidRDefault="000C5BF3" w:rsidP="0005380D">
            <w:pPr>
              <w:rPr>
                <w:rFonts w:ascii="Roboto" w:hAnsi="Roboto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Inducción Institucional</w:t>
            </w:r>
          </w:p>
        </w:tc>
      </w:tr>
      <w:tr w:rsidR="005128A8" w:rsidRPr="005128A8" w14:paraId="5A81D57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43578471" w14:textId="3F8B70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Descripción del Curso en 400 caracteres máximo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5AF550B" w14:textId="166D022F" w:rsidR="00E11E47" w:rsidRPr="009357E5" w:rsidRDefault="00503E71" w:rsidP="00E11E47">
            <w:pPr>
              <w:pStyle w:val="Prrafodelista"/>
              <w:ind w:left="0"/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Al finalizar el curso, l</w:t>
            </w:r>
            <w:r w:rsidR="00E11E47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os </w:t>
            </w:r>
            <w:r w:rsidR="001F57A7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participantes </w:t>
            </w:r>
            <w:r w:rsidR="00BE37C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habrán recibidos información Institucional útil</w:t>
            </w:r>
            <w:r w:rsidR="00935A66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, que les permitirá conocer, entre otros temas:</w:t>
            </w:r>
          </w:p>
          <w:p w14:paraId="150A1736" w14:textId="77777777" w:rsidR="000E1BF9" w:rsidRDefault="00D23249" w:rsidP="000E1B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Valores Santo Tomás</w:t>
            </w:r>
          </w:p>
          <w:p w14:paraId="455DFB01" w14:textId="77777777" w:rsidR="00D23249" w:rsidRDefault="00D23249" w:rsidP="000E1B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Misión</w:t>
            </w:r>
          </w:p>
          <w:p w14:paraId="40948B1D" w14:textId="77777777" w:rsidR="00D23249" w:rsidRDefault="00D23249" w:rsidP="000E1B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Visión</w:t>
            </w:r>
          </w:p>
          <w:p w14:paraId="7D18D22E" w14:textId="77777777" w:rsidR="00D23249" w:rsidRDefault="00D23249" w:rsidP="000E1B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Código de ética</w:t>
            </w:r>
          </w:p>
          <w:p w14:paraId="0F80C7E8" w14:textId="02D183F6" w:rsidR="00D23249" w:rsidRPr="009357E5" w:rsidRDefault="00F7777C" w:rsidP="000E1BF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Modelo de Prevención de Delitos</w:t>
            </w:r>
          </w:p>
        </w:tc>
      </w:tr>
      <w:tr w:rsidR="005128A8" w:rsidRPr="00DC7201" w14:paraId="0B407E7B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05E1DA79" w14:textId="7BEB0FC6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Duración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6A40A0" w14:textId="70093869" w:rsidR="004A077D" w:rsidRDefault="001048FB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1 Hora</w:t>
            </w:r>
          </w:p>
          <w:p w14:paraId="448707BC" w14:textId="4D845EBF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62EF49A2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1F2DA3A8" w14:textId="10E8C65D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Fecha de inicio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CC14C6" w14:textId="7B8AA013" w:rsidR="004A077D" w:rsidRDefault="001048FB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Permanente</w:t>
            </w:r>
          </w:p>
          <w:p w14:paraId="34EC290B" w14:textId="5BD48A32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DC7201" w14:paraId="75F7518A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308C479B" w14:textId="2C00121F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 xml:space="preserve">Área </w:t>
            </w: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br/>
              <w:t>(en caso de que aplique)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0A3C633" w14:textId="047B0588" w:rsidR="004A077D" w:rsidRPr="005128A8" w:rsidRDefault="001048FB" w:rsidP="00EC2BC9">
            <w:pPr>
              <w:shd w:val="clear" w:color="auto" w:fill="FFFFFF"/>
              <w:spacing w:after="100" w:afterAutospacing="1"/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P</w:t>
            </w:r>
            <w:r w:rsidR="00F00210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lan de Socialización de la Cultura Santo Tomás</w:t>
            </w:r>
          </w:p>
        </w:tc>
      </w:tr>
      <w:tr w:rsidR="005128A8" w:rsidRPr="005128A8" w14:paraId="3BECDCC7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61AA3543" w14:textId="08DE9F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Modalidad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19CD4A6" w14:textId="3EE4C324" w:rsidR="005128A8" w:rsidRDefault="00401A1E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Asincrónico </w:t>
            </w:r>
          </w:p>
          <w:p w14:paraId="1ACFD674" w14:textId="77777777" w:rsidR="004A077D" w:rsidRDefault="004A077D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  <w:p w14:paraId="59CA2B52" w14:textId="70E162EB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5128A8" w14:paraId="2FE199DD" w14:textId="77777777" w:rsidTr="004A077D">
        <w:trPr>
          <w:trHeight w:val="2248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5F807842" w14:textId="19F35C2C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  <w:lang w:val="en-US"/>
              </w:rPr>
              <w:t>Objetivo General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E925C08" w14:textId="133211D7" w:rsidR="00EE6A22" w:rsidRPr="005128A8" w:rsidRDefault="00F00210" w:rsidP="00616055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C</w:t>
            </w:r>
            <w:r w:rsidR="00C34F76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onocer </w:t>
            </w:r>
            <w:r w:rsidR="00C74ADC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aspectos generales de la cultura</w:t>
            </w:r>
            <w:r w:rsidR="00790A40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 Santo Tomás</w:t>
            </w:r>
            <w:r w:rsidR="00C74ADC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 </w:t>
            </w:r>
          </w:p>
        </w:tc>
      </w:tr>
      <w:tr w:rsidR="005128A8" w:rsidRPr="00DC7201" w14:paraId="25688213" w14:textId="77777777" w:rsidTr="004A077D">
        <w:trPr>
          <w:trHeight w:val="1123"/>
        </w:trPr>
        <w:tc>
          <w:tcPr>
            <w:tcW w:w="18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4438"/>
          </w:tcPr>
          <w:p w14:paraId="27E0ABF7" w14:textId="3552E45A" w:rsidR="005128A8" w:rsidRPr="004A077D" w:rsidRDefault="005128A8" w:rsidP="004A077D">
            <w:pPr>
              <w:rPr>
                <w:rFonts w:ascii="Roboto" w:hAnsi="Roboto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t>Malla Curricular / Módulos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DC15375" w14:textId="1030F093" w:rsidR="004A077D" w:rsidRDefault="00790A40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Cursos </w:t>
            </w:r>
            <w:r w:rsidR="007C6191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Normativos y de la cultura Santo Tomás</w:t>
            </w:r>
          </w:p>
          <w:p w14:paraId="7131FA9E" w14:textId="0A7F4D30" w:rsidR="00EE6A22" w:rsidRPr="005128A8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EE6A22" w:rsidRPr="00EE6A22" w14:paraId="1E7C2FBF" w14:textId="77777777" w:rsidTr="004A077D">
        <w:trPr>
          <w:trHeight w:val="848"/>
        </w:trPr>
        <w:tc>
          <w:tcPr>
            <w:tcW w:w="1848" w:type="dxa"/>
            <w:tcBorders>
              <w:top w:val="single" w:sz="6" w:space="0" w:color="FFFFFF" w:themeColor="background1"/>
            </w:tcBorders>
            <w:shd w:val="clear" w:color="auto" w:fill="004438"/>
          </w:tcPr>
          <w:p w14:paraId="50F96E15" w14:textId="7C487A65" w:rsidR="00EE6A22" w:rsidRPr="004A077D" w:rsidRDefault="00EE6A22" w:rsidP="004A077D">
            <w:pPr>
              <w:rPr>
                <w:rFonts w:ascii="Roboto" w:hAnsi="Roboto"/>
                <w:sz w:val="19"/>
                <w:szCs w:val="19"/>
              </w:rPr>
            </w:pPr>
            <w:r w:rsidRPr="004A077D">
              <w:rPr>
                <w:rFonts w:ascii="Roboto" w:hAnsi="Roboto"/>
                <w:sz w:val="19"/>
                <w:szCs w:val="19"/>
              </w:rPr>
              <w:t>Dirigido a:</w:t>
            </w:r>
          </w:p>
        </w:tc>
        <w:tc>
          <w:tcPr>
            <w:tcW w:w="7030" w:type="dxa"/>
            <w:tcBorders>
              <w:top w:val="single" w:sz="6" w:space="0" w:color="BFBFBF" w:themeColor="background1" w:themeShade="BF"/>
            </w:tcBorders>
          </w:tcPr>
          <w:p w14:paraId="0C010728" w14:textId="177A34BB" w:rsidR="004A077D" w:rsidRPr="00EE6A22" w:rsidRDefault="00443235" w:rsidP="0066536F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El curso </w:t>
            </w:r>
            <w:r w:rsidR="00FA4B40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está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 dirigido a colaboradores/as de las instituciones de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E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 xml:space="preserve">ducación </w:t>
            </w:r>
            <w:r w:rsidR="00070FA3"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S</w:t>
            </w: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uperior de Santo Tomás.</w:t>
            </w:r>
          </w:p>
        </w:tc>
      </w:tr>
    </w:tbl>
    <w:p w14:paraId="6FF79A5D" w14:textId="464D47A7" w:rsidR="002E51C3" w:rsidRPr="001B7EFD" w:rsidRDefault="002E51C3" w:rsidP="001B7EFD">
      <w:pPr>
        <w:spacing w:line="360" w:lineRule="auto"/>
        <w:rPr>
          <w:rFonts w:ascii="Roboto" w:hAnsi="Roboto"/>
          <w:sz w:val="19"/>
          <w:szCs w:val="19"/>
        </w:rPr>
      </w:pPr>
    </w:p>
    <w:sectPr w:rsidR="002E51C3" w:rsidRPr="001B7EFD" w:rsidSect="00FD05EC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ACC1" w14:textId="77777777" w:rsidR="002F23D3" w:rsidRDefault="002F23D3" w:rsidP="001B7EFD">
      <w:pPr>
        <w:spacing w:after="0" w:line="240" w:lineRule="auto"/>
      </w:pPr>
      <w:r>
        <w:separator/>
      </w:r>
    </w:p>
  </w:endnote>
  <w:endnote w:type="continuationSeparator" w:id="0">
    <w:p w14:paraId="5BB97FD4" w14:textId="77777777" w:rsidR="002F23D3" w:rsidRDefault="002F23D3" w:rsidP="001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B021" w14:textId="78A4C073" w:rsidR="00D56C6B" w:rsidRDefault="00D56C6B">
    <w:pPr>
      <w:pStyle w:val="Piedepgina"/>
    </w:pPr>
    <w:r>
      <w:t xml:space="preserve">VR de Personas, </w:t>
    </w:r>
    <w:r w:rsidR="00A47FD1">
      <w:t xml:space="preserve">Septiembre </w:t>
    </w:r>
    <w:r>
      <w:t>2024, V1</w:t>
    </w:r>
  </w:p>
  <w:p w14:paraId="0BCA4CBD" w14:textId="793111F4" w:rsidR="00FD05EC" w:rsidRDefault="00FD05EC" w:rsidP="00FD05EC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8D6C" w14:textId="77777777" w:rsidR="002F23D3" w:rsidRDefault="002F23D3" w:rsidP="001B7EFD">
      <w:pPr>
        <w:spacing w:after="0" w:line="240" w:lineRule="auto"/>
      </w:pPr>
      <w:r>
        <w:separator/>
      </w:r>
    </w:p>
  </w:footnote>
  <w:footnote w:type="continuationSeparator" w:id="0">
    <w:p w14:paraId="3396EE17" w14:textId="77777777" w:rsidR="002F23D3" w:rsidRDefault="002F23D3" w:rsidP="001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539B" w14:textId="1A6999A1" w:rsidR="001B7EFD" w:rsidRDefault="00FD05EC" w:rsidP="00FD05EC">
    <w:pPr>
      <w:pStyle w:val="Encabezado"/>
      <w:ind w:left="-1701"/>
      <w:jc w:val="center"/>
    </w:pPr>
    <w:r>
      <w:rPr>
        <w:noProof/>
      </w:rPr>
      <w:drawing>
        <wp:inline distT="0" distB="0" distL="0" distR="0" wp14:anchorId="6037643E" wp14:editId="08654D2E">
          <wp:extent cx="7808902" cy="1094792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" r="467"/>
                  <a:stretch>
                    <a:fillRect/>
                  </a:stretch>
                </pic:blipFill>
                <pic:spPr bwMode="auto">
                  <a:xfrm>
                    <a:off x="0" y="0"/>
                    <a:ext cx="7808902" cy="109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9A0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E638098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1A3B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180F16"/>
    <w:multiLevelType w:val="hybridMultilevel"/>
    <w:tmpl w:val="F2320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7A0"/>
    <w:multiLevelType w:val="hybridMultilevel"/>
    <w:tmpl w:val="74C63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78BC"/>
    <w:multiLevelType w:val="hybridMultilevel"/>
    <w:tmpl w:val="1C380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51476"/>
    <w:multiLevelType w:val="hybridMultilevel"/>
    <w:tmpl w:val="704C7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57462">
    <w:abstractNumId w:val="0"/>
  </w:num>
  <w:num w:numId="2" w16cid:durableId="483551444">
    <w:abstractNumId w:val="5"/>
  </w:num>
  <w:num w:numId="3" w16cid:durableId="526941775">
    <w:abstractNumId w:val="1"/>
  </w:num>
  <w:num w:numId="4" w16cid:durableId="1081759790">
    <w:abstractNumId w:val="3"/>
  </w:num>
  <w:num w:numId="5" w16cid:durableId="2127889935">
    <w:abstractNumId w:val="2"/>
  </w:num>
  <w:num w:numId="6" w16cid:durableId="195378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C3"/>
    <w:rsid w:val="00004650"/>
    <w:rsid w:val="00006A45"/>
    <w:rsid w:val="00010716"/>
    <w:rsid w:val="00011A6A"/>
    <w:rsid w:val="00013C97"/>
    <w:rsid w:val="00020010"/>
    <w:rsid w:val="000213EC"/>
    <w:rsid w:val="00021CA2"/>
    <w:rsid w:val="000316D0"/>
    <w:rsid w:val="0005380D"/>
    <w:rsid w:val="00066DF5"/>
    <w:rsid w:val="00070FA3"/>
    <w:rsid w:val="000845BA"/>
    <w:rsid w:val="000C0A3D"/>
    <w:rsid w:val="000C302C"/>
    <w:rsid w:val="000C5BF3"/>
    <w:rsid w:val="000E1BF9"/>
    <w:rsid w:val="000F3C72"/>
    <w:rsid w:val="00101F13"/>
    <w:rsid w:val="00103A24"/>
    <w:rsid w:val="001048FB"/>
    <w:rsid w:val="0011247A"/>
    <w:rsid w:val="00131417"/>
    <w:rsid w:val="00131AB5"/>
    <w:rsid w:val="001650A2"/>
    <w:rsid w:val="001728D2"/>
    <w:rsid w:val="00177BAF"/>
    <w:rsid w:val="0019395E"/>
    <w:rsid w:val="00196028"/>
    <w:rsid w:val="001964BA"/>
    <w:rsid w:val="001B59D3"/>
    <w:rsid w:val="001B7BA8"/>
    <w:rsid w:val="001B7EFD"/>
    <w:rsid w:val="001C332B"/>
    <w:rsid w:val="001E1146"/>
    <w:rsid w:val="001F57A7"/>
    <w:rsid w:val="00206D47"/>
    <w:rsid w:val="0023399D"/>
    <w:rsid w:val="002448AB"/>
    <w:rsid w:val="00246D20"/>
    <w:rsid w:val="002575EB"/>
    <w:rsid w:val="002A3D99"/>
    <w:rsid w:val="002B1CD1"/>
    <w:rsid w:val="002B5580"/>
    <w:rsid w:val="002C0E16"/>
    <w:rsid w:val="002C3728"/>
    <w:rsid w:val="002E51C3"/>
    <w:rsid w:val="002F2240"/>
    <w:rsid w:val="002F23D3"/>
    <w:rsid w:val="00305C04"/>
    <w:rsid w:val="00313446"/>
    <w:rsid w:val="00314A6D"/>
    <w:rsid w:val="00315E51"/>
    <w:rsid w:val="00327286"/>
    <w:rsid w:val="00351C03"/>
    <w:rsid w:val="00362E15"/>
    <w:rsid w:val="00371BCD"/>
    <w:rsid w:val="003729F6"/>
    <w:rsid w:val="00384FC9"/>
    <w:rsid w:val="003850D0"/>
    <w:rsid w:val="003859CA"/>
    <w:rsid w:val="003915D5"/>
    <w:rsid w:val="00393C73"/>
    <w:rsid w:val="003B1633"/>
    <w:rsid w:val="003B5783"/>
    <w:rsid w:val="003E131D"/>
    <w:rsid w:val="003F0B57"/>
    <w:rsid w:val="003F7B72"/>
    <w:rsid w:val="00401A1E"/>
    <w:rsid w:val="0040352F"/>
    <w:rsid w:val="004040F0"/>
    <w:rsid w:val="004054CC"/>
    <w:rsid w:val="0042345D"/>
    <w:rsid w:val="00432C31"/>
    <w:rsid w:val="00436CF1"/>
    <w:rsid w:val="004370CA"/>
    <w:rsid w:val="00443235"/>
    <w:rsid w:val="00462A90"/>
    <w:rsid w:val="00475326"/>
    <w:rsid w:val="0049169F"/>
    <w:rsid w:val="004A077D"/>
    <w:rsid w:val="004A171C"/>
    <w:rsid w:val="004C4823"/>
    <w:rsid w:val="00503E71"/>
    <w:rsid w:val="005044C6"/>
    <w:rsid w:val="005128A8"/>
    <w:rsid w:val="00513C10"/>
    <w:rsid w:val="00543263"/>
    <w:rsid w:val="00565C9E"/>
    <w:rsid w:val="00581EBC"/>
    <w:rsid w:val="00584715"/>
    <w:rsid w:val="0059218C"/>
    <w:rsid w:val="005A4ACD"/>
    <w:rsid w:val="005A6FDE"/>
    <w:rsid w:val="005D0459"/>
    <w:rsid w:val="005F506C"/>
    <w:rsid w:val="005F66EC"/>
    <w:rsid w:val="00607F49"/>
    <w:rsid w:val="00615C96"/>
    <w:rsid w:val="00616055"/>
    <w:rsid w:val="006268A5"/>
    <w:rsid w:val="00640870"/>
    <w:rsid w:val="00646129"/>
    <w:rsid w:val="00653077"/>
    <w:rsid w:val="00661D39"/>
    <w:rsid w:val="0066536F"/>
    <w:rsid w:val="00666CC5"/>
    <w:rsid w:val="00671C79"/>
    <w:rsid w:val="006753EB"/>
    <w:rsid w:val="00695302"/>
    <w:rsid w:val="006B2551"/>
    <w:rsid w:val="006E67F0"/>
    <w:rsid w:val="006F098D"/>
    <w:rsid w:val="00700306"/>
    <w:rsid w:val="00702386"/>
    <w:rsid w:val="007220F5"/>
    <w:rsid w:val="00732924"/>
    <w:rsid w:val="00744610"/>
    <w:rsid w:val="00753ADF"/>
    <w:rsid w:val="00763EF3"/>
    <w:rsid w:val="00790A40"/>
    <w:rsid w:val="00790D02"/>
    <w:rsid w:val="00797F0D"/>
    <w:rsid w:val="007B587B"/>
    <w:rsid w:val="007C420E"/>
    <w:rsid w:val="007C6191"/>
    <w:rsid w:val="007C6F66"/>
    <w:rsid w:val="007D21D6"/>
    <w:rsid w:val="007E33FD"/>
    <w:rsid w:val="007F0E43"/>
    <w:rsid w:val="00804FDD"/>
    <w:rsid w:val="00825DEA"/>
    <w:rsid w:val="008310B1"/>
    <w:rsid w:val="008576C1"/>
    <w:rsid w:val="00860667"/>
    <w:rsid w:val="00861354"/>
    <w:rsid w:val="008700B3"/>
    <w:rsid w:val="00891C75"/>
    <w:rsid w:val="0089650C"/>
    <w:rsid w:val="008A01E5"/>
    <w:rsid w:val="008E3E37"/>
    <w:rsid w:val="008F211C"/>
    <w:rsid w:val="00901E03"/>
    <w:rsid w:val="0092007F"/>
    <w:rsid w:val="00920387"/>
    <w:rsid w:val="00920716"/>
    <w:rsid w:val="009216B9"/>
    <w:rsid w:val="00933E2A"/>
    <w:rsid w:val="009357E5"/>
    <w:rsid w:val="00935A66"/>
    <w:rsid w:val="00940040"/>
    <w:rsid w:val="009422DF"/>
    <w:rsid w:val="0096644C"/>
    <w:rsid w:val="00974DCE"/>
    <w:rsid w:val="00975D95"/>
    <w:rsid w:val="00981556"/>
    <w:rsid w:val="009C136D"/>
    <w:rsid w:val="009D0D85"/>
    <w:rsid w:val="009E1785"/>
    <w:rsid w:val="009E1905"/>
    <w:rsid w:val="009F2EFB"/>
    <w:rsid w:val="009F3A21"/>
    <w:rsid w:val="00A07253"/>
    <w:rsid w:val="00A22C5E"/>
    <w:rsid w:val="00A230EE"/>
    <w:rsid w:val="00A37572"/>
    <w:rsid w:val="00A47FD1"/>
    <w:rsid w:val="00A54965"/>
    <w:rsid w:val="00A5739A"/>
    <w:rsid w:val="00A60164"/>
    <w:rsid w:val="00A615DC"/>
    <w:rsid w:val="00AB36EA"/>
    <w:rsid w:val="00AC5C9C"/>
    <w:rsid w:val="00AE6AF2"/>
    <w:rsid w:val="00B2312F"/>
    <w:rsid w:val="00B250B1"/>
    <w:rsid w:val="00B32F66"/>
    <w:rsid w:val="00B36D33"/>
    <w:rsid w:val="00B37BED"/>
    <w:rsid w:val="00B40460"/>
    <w:rsid w:val="00B517BA"/>
    <w:rsid w:val="00B705F9"/>
    <w:rsid w:val="00B70A96"/>
    <w:rsid w:val="00B86B29"/>
    <w:rsid w:val="00B97549"/>
    <w:rsid w:val="00BA659C"/>
    <w:rsid w:val="00BB4227"/>
    <w:rsid w:val="00BB6B83"/>
    <w:rsid w:val="00BC6360"/>
    <w:rsid w:val="00BD6FAB"/>
    <w:rsid w:val="00BE37CA"/>
    <w:rsid w:val="00BE7F58"/>
    <w:rsid w:val="00BF3594"/>
    <w:rsid w:val="00BF7169"/>
    <w:rsid w:val="00C24DB0"/>
    <w:rsid w:val="00C34F76"/>
    <w:rsid w:val="00C51EAB"/>
    <w:rsid w:val="00C535F4"/>
    <w:rsid w:val="00C74ADC"/>
    <w:rsid w:val="00C928D3"/>
    <w:rsid w:val="00C92C6C"/>
    <w:rsid w:val="00CB10A1"/>
    <w:rsid w:val="00CC6EE6"/>
    <w:rsid w:val="00CD2BD9"/>
    <w:rsid w:val="00CD4AB9"/>
    <w:rsid w:val="00CE7B67"/>
    <w:rsid w:val="00D07886"/>
    <w:rsid w:val="00D15E30"/>
    <w:rsid w:val="00D16236"/>
    <w:rsid w:val="00D23249"/>
    <w:rsid w:val="00D34ED1"/>
    <w:rsid w:val="00D409B3"/>
    <w:rsid w:val="00D40EF9"/>
    <w:rsid w:val="00D44165"/>
    <w:rsid w:val="00D443D4"/>
    <w:rsid w:val="00D533A8"/>
    <w:rsid w:val="00D56C6B"/>
    <w:rsid w:val="00D72177"/>
    <w:rsid w:val="00D7490D"/>
    <w:rsid w:val="00D87013"/>
    <w:rsid w:val="00DA245A"/>
    <w:rsid w:val="00DA6E67"/>
    <w:rsid w:val="00DB0755"/>
    <w:rsid w:val="00DC6E13"/>
    <w:rsid w:val="00DC7201"/>
    <w:rsid w:val="00DE1E5E"/>
    <w:rsid w:val="00E03053"/>
    <w:rsid w:val="00E11E47"/>
    <w:rsid w:val="00E131E1"/>
    <w:rsid w:val="00E405D7"/>
    <w:rsid w:val="00E4165E"/>
    <w:rsid w:val="00E534D5"/>
    <w:rsid w:val="00E6781C"/>
    <w:rsid w:val="00E744B3"/>
    <w:rsid w:val="00EA742A"/>
    <w:rsid w:val="00EB3A72"/>
    <w:rsid w:val="00EC07CC"/>
    <w:rsid w:val="00EC2BC9"/>
    <w:rsid w:val="00EC7241"/>
    <w:rsid w:val="00EE6A22"/>
    <w:rsid w:val="00F00210"/>
    <w:rsid w:val="00F0086D"/>
    <w:rsid w:val="00F36BD9"/>
    <w:rsid w:val="00F50892"/>
    <w:rsid w:val="00F541AF"/>
    <w:rsid w:val="00F57CFB"/>
    <w:rsid w:val="00F57D21"/>
    <w:rsid w:val="00F7777C"/>
    <w:rsid w:val="00F8194A"/>
    <w:rsid w:val="00F85F98"/>
    <w:rsid w:val="00F962E6"/>
    <w:rsid w:val="00FA4B40"/>
    <w:rsid w:val="00FB10CC"/>
    <w:rsid w:val="00FC7F2F"/>
    <w:rsid w:val="00FD05EC"/>
    <w:rsid w:val="00FE77F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A40"/>
  <w15:chartTrackingRefBased/>
  <w15:docId w15:val="{1257A848-FD8D-44FC-9B7F-40187C3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EFD"/>
  </w:style>
  <w:style w:type="paragraph" w:styleId="Piedepgina">
    <w:name w:val="footer"/>
    <w:basedOn w:val="Normal"/>
    <w:link w:val="Piedepgina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EFD"/>
  </w:style>
  <w:style w:type="table" w:styleId="Tablaconcuadrcula">
    <w:name w:val="Table Grid"/>
    <w:basedOn w:val="Tablanormal"/>
    <w:uiPriority w:val="39"/>
    <w:rsid w:val="00D1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Contreras Cáceres</dc:creator>
  <cp:keywords/>
  <dc:description/>
  <cp:lastModifiedBy>Jimena Cortés Vásquez</cp:lastModifiedBy>
  <cp:revision>14</cp:revision>
  <dcterms:created xsi:type="dcterms:W3CDTF">2024-12-24T14:40:00Z</dcterms:created>
  <dcterms:modified xsi:type="dcterms:W3CDTF">2024-12-24T14:48:00Z</dcterms:modified>
</cp:coreProperties>
</file>