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B46EB81" w14:textId="64A6E3E8" w:rsidR="002E51C3" w:rsidRPr="009D0D85" w:rsidRDefault="002E51C3" w:rsidP="001B7EFD">
      <w:pPr>
        <w:spacing w:line="360" w:lineRule="auto"/>
        <w:jc w:val="center"/>
        <w:rPr>
          <w:rFonts w:ascii="Roboto" w:hAnsi="Roboto"/>
        </w:rPr>
      </w:pPr>
    </w:p>
    <w:p w14:paraId="3D0E3053" w14:textId="77777777" w:rsidR="00A07253" w:rsidRDefault="00A07253" w:rsidP="001B7EFD">
      <w:pPr>
        <w:spacing w:line="360" w:lineRule="auto"/>
        <w:rPr>
          <w:rFonts w:ascii="Roboto" w:hAnsi="Roboto"/>
          <w:b/>
          <w:bCs/>
          <w:sz w:val="19"/>
          <w:szCs w:val="19"/>
          <w:lang w:val="en-US"/>
        </w:rPr>
      </w:pPr>
    </w:p>
    <w:tbl>
      <w:tblPr>
        <w:tblStyle w:val="Tablaconcuadrcula"/>
        <w:tblW w:w="8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3"/>
        <w:gridCol w:w="7089"/>
      </w:tblGrid>
      <w:tr w:rsidR="00D15E30" w:rsidRPr="00DC7201" w14:paraId="7425135E" w14:textId="77777777" w:rsidTr="005203C2">
        <w:trPr>
          <w:trHeight w:val="668"/>
        </w:trPr>
        <w:tc>
          <w:tcPr>
            <w:tcW w:w="1863" w:type="dxa"/>
            <w:tcBorders>
              <w:bottom w:val="single" w:sz="6" w:space="0" w:color="FFFFFF" w:themeColor="background1"/>
            </w:tcBorders>
            <w:shd w:val="clear" w:color="auto" w:fill="2E74B5" w:themeFill="accent5" w:themeFillShade="BF"/>
          </w:tcPr>
          <w:p w14:paraId="17F21D2A" w14:textId="2E7135D7" w:rsidR="00D15E30" w:rsidRPr="004A077D" w:rsidRDefault="00D15E30" w:rsidP="004A077D">
            <w:pPr>
              <w:rPr>
                <w:rFonts w:ascii="Roboto" w:hAnsi="Roboto"/>
                <w:color w:val="FFFFFF" w:themeColor="background1"/>
                <w:sz w:val="19"/>
                <w:szCs w:val="19"/>
                <w:lang w:val="en-US"/>
              </w:rPr>
            </w:pPr>
            <w:r w:rsidRPr="004A077D">
              <w:rPr>
                <w:rFonts w:ascii="Roboto" w:hAnsi="Roboto"/>
                <w:color w:val="FFFFFF" w:themeColor="background1"/>
                <w:sz w:val="19"/>
                <w:szCs w:val="19"/>
                <w:lang w:val="en-US"/>
              </w:rPr>
              <w:t>Nombre Curso</w:t>
            </w:r>
          </w:p>
        </w:tc>
        <w:tc>
          <w:tcPr>
            <w:tcW w:w="7089" w:type="dxa"/>
            <w:tcBorders>
              <w:bottom w:val="single" w:sz="6" w:space="0" w:color="BFBFBF" w:themeColor="background1" w:themeShade="BF"/>
            </w:tcBorders>
          </w:tcPr>
          <w:p w14:paraId="3E55943F" w14:textId="4F18B08C" w:rsidR="004A077D" w:rsidRDefault="00307188" w:rsidP="0005380D">
            <w:pPr>
              <w:rPr>
                <w:rFonts w:ascii="Roboto" w:hAnsi="Roboto"/>
                <w:b/>
                <w:bCs/>
                <w:sz w:val="19"/>
                <w:szCs w:val="19"/>
                <w:lang w:val="en-US"/>
              </w:rPr>
            </w:pPr>
            <w:r>
              <w:rPr>
                <w:rFonts w:ascii="Roboto" w:hAnsi="Roboto"/>
                <w:color w:val="7F7F7F" w:themeColor="text1" w:themeTint="80"/>
                <w:sz w:val="19"/>
                <w:szCs w:val="19"/>
                <w:lang w:val="en-US"/>
              </w:rPr>
              <w:t>HERRAMIENTAS DE EVALUACIÓN Y RETROALIMENTACION EN EL AULA</w:t>
            </w:r>
          </w:p>
        </w:tc>
      </w:tr>
      <w:tr w:rsidR="005128A8" w:rsidRPr="005128A8" w14:paraId="5A81D57D" w14:textId="77777777" w:rsidTr="005203C2">
        <w:trPr>
          <w:trHeight w:val="2215"/>
        </w:trPr>
        <w:tc>
          <w:tcPr>
            <w:tcW w:w="1863" w:type="dxa"/>
            <w:tcBorders>
              <w:top w:val="single" w:sz="6" w:space="0" w:color="FFFFFF" w:themeColor="background1"/>
              <w:bottom w:val="single" w:sz="6" w:space="0" w:color="FFFFFF" w:themeColor="background1"/>
            </w:tcBorders>
            <w:shd w:val="clear" w:color="auto" w:fill="2E74B5" w:themeFill="accent5" w:themeFillShade="BF"/>
          </w:tcPr>
          <w:p w14:paraId="43578471" w14:textId="3F8B7007" w:rsidR="005128A8" w:rsidRPr="004A077D" w:rsidRDefault="005128A8" w:rsidP="004A077D">
            <w:pPr>
              <w:rPr>
                <w:rFonts w:ascii="Roboto" w:hAnsi="Roboto"/>
                <w:color w:val="FFFFFF" w:themeColor="background1"/>
                <w:sz w:val="19"/>
                <w:szCs w:val="19"/>
              </w:rPr>
            </w:pPr>
            <w:r w:rsidRPr="004A077D">
              <w:rPr>
                <w:rFonts w:ascii="Roboto" w:hAnsi="Roboto"/>
                <w:color w:val="FFFFFF" w:themeColor="background1"/>
                <w:sz w:val="19"/>
                <w:szCs w:val="19"/>
              </w:rPr>
              <w:t>Descripción del Curso en 400 caracteres máximo</w:t>
            </w:r>
          </w:p>
        </w:tc>
        <w:tc>
          <w:tcPr>
            <w:tcW w:w="7089" w:type="dxa"/>
            <w:tcBorders>
              <w:top w:val="single" w:sz="6" w:space="0" w:color="BFBFBF" w:themeColor="background1" w:themeShade="BF"/>
              <w:bottom w:val="single" w:sz="6" w:space="0" w:color="BFBFBF" w:themeColor="background1" w:themeShade="BF"/>
            </w:tcBorders>
          </w:tcPr>
          <w:p w14:paraId="0F80C7E8" w14:textId="6EFCEFFC" w:rsidR="00FB10CC" w:rsidRPr="0019116B" w:rsidRDefault="0019116B" w:rsidP="007B515D">
            <w:pPr>
              <w:rPr>
                <w:rFonts w:ascii="Roboto" w:hAnsi="Roboto"/>
                <w:color w:val="7F7F7F" w:themeColor="text1" w:themeTint="80"/>
                <w:sz w:val="18"/>
                <w:szCs w:val="18"/>
                <w:lang w:val="en-US"/>
              </w:rPr>
            </w:pPr>
            <w:r w:rsidRPr="0019116B">
              <w:rPr>
                <w:rFonts w:ascii="Roboto" w:hAnsi="Roboto"/>
                <w:color w:val="7F7F7F" w:themeColor="text1" w:themeTint="80"/>
                <w:sz w:val="18"/>
                <w:szCs w:val="18"/>
                <w:lang w:val="en-US"/>
              </w:rPr>
              <w:t xml:space="preserve">Este curso está </w:t>
            </w:r>
            <w:proofErr w:type="spellStart"/>
            <w:r w:rsidRPr="0019116B">
              <w:rPr>
                <w:rFonts w:ascii="Roboto" w:hAnsi="Roboto"/>
                <w:color w:val="7F7F7F" w:themeColor="text1" w:themeTint="80"/>
                <w:sz w:val="18"/>
                <w:szCs w:val="18"/>
                <w:lang w:val="en-US"/>
              </w:rPr>
              <w:t>dirigido</w:t>
            </w:r>
            <w:proofErr w:type="spellEnd"/>
            <w:r w:rsidRPr="0019116B">
              <w:rPr>
                <w:rFonts w:ascii="Roboto" w:hAnsi="Roboto"/>
                <w:color w:val="7F7F7F" w:themeColor="text1" w:themeTint="80"/>
                <w:sz w:val="18"/>
                <w:szCs w:val="18"/>
                <w:lang w:val="en-US"/>
              </w:rPr>
              <w:t xml:space="preserve"> a docentes de las Instituciones Santo Tomás, donde reconocerán y utilizarán las herramientas presentes en el aula virtual para la construcción de instrumentos evaluativos y retroalimentaciones efectivas asociadas a las actividades de aprendizaje mediadas por las TAC (Tecnologías del Aprendizaje y la Comunicación), tomando como punto de partida los contenidos abordados en el nivel inicial de la Línea Uso de Tecnologías contemplados en el Plan de Formación Docente de las Instituciones Santo Tomás. Está orientado a docentes que manejen la creación de actividades y recursos en el aula virtual, además de algunos conceptos iniciales sobre el proceso de evaluación y retroalimentación.</w:t>
            </w:r>
          </w:p>
        </w:tc>
      </w:tr>
      <w:tr w:rsidR="005128A8" w:rsidRPr="00DC7201" w14:paraId="0B407E7B" w14:textId="77777777" w:rsidTr="005203C2">
        <w:trPr>
          <w:trHeight w:val="835"/>
        </w:trPr>
        <w:tc>
          <w:tcPr>
            <w:tcW w:w="1863" w:type="dxa"/>
            <w:tcBorders>
              <w:top w:val="single" w:sz="6" w:space="0" w:color="FFFFFF" w:themeColor="background1"/>
              <w:bottom w:val="single" w:sz="6" w:space="0" w:color="FFFFFF" w:themeColor="background1"/>
            </w:tcBorders>
            <w:shd w:val="clear" w:color="auto" w:fill="2E74B5" w:themeFill="accent5" w:themeFillShade="BF"/>
          </w:tcPr>
          <w:p w14:paraId="05E1DA79" w14:textId="7BEB0FC6" w:rsidR="005128A8" w:rsidRPr="004A077D" w:rsidRDefault="005128A8" w:rsidP="004A077D">
            <w:pPr>
              <w:rPr>
                <w:rFonts w:ascii="Roboto" w:hAnsi="Roboto"/>
                <w:color w:val="FFFFFF" w:themeColor="background1"/>
                <w:sz w:val="19"/>
                <w:szCs w:val="19"/>
              </w:rPr>
            </w:pPr>
            <w:proofErr w:type="spellStart"/>
            <w:r w:rsidRPr="004A077D">
              <w:rPr>
                <w:rFonts w:ascii="Roboto" w:hAnsi="Roboto"/>
                <w:color w:val="FFFFFF" w:themeColor="background1"/>
                <w:sz w:val="19"/>
                <w:szCs w:val="19"/>
                <w:lang w:val="en-US"/>
              </w:rPr>
              <w:t>Duración</w:t>
            </w:r>
            <w:proofErr w:type="spellEnd"/>
          </w:p>
        </w:tc>
        <w:tc>
          <w:tcPr>
            <w:tcW w:w="7089" w:type="dxa"/>
            <w:tcBorders>
              <w:top w:val="single" w:sz="6" w:space="0" w:color="BFBFBF" w:themeColor="background1" w:themeShade="BF"/>
              <w:bottom w:val="single" w:sz="6" w:space="0" w:color="BFBFBF" w:themeColor="background1" w:themeShade="BF"/>
            </w:tcBorders>
          </w:tcPr>
          <w:p w14:paraId="756A40A0" w14:textId="70A1D5B3" w:rsidR="004A077D" w:rsidRDefault="00EA5E9C" w:rsidP="004A077D">
            <w:pPr>
              <w:rPr>
                <w:rFonts w:ascii="Roboto" w:hAnsi="Roboto"/>
                <w:color w:val="7F7F7F" w:themeColor="text1" w:themeTint="80"/>
                <w:sz w:val="19"/>
                <w:szCs w:val="19"/>
                <w:lang w:val="en-US"/>
              </w:rPr>
            </w:pPr>
            <w:r>
              <w:rPr>
                <w:rFonts w:ascii="Roboto" w:hAnsi="Roboto"/>
                <w:color w:val="7F7F7F" w:themeColor="text1" w:themeTint="80"/>
                <w:sz w:val="19"/>
                <w:szCs w:val="19"/>
                <w:lang w:val="en-US"/>
              </w:rPr>
              <w:t xml:space="preserve">2 </w:t>
            </w:r>
            <w:r w:rsidR="00651163">
              <w:rPr>
                <w:rFonts w:ascii="Roboto" w:hAnsi="Roboto"/>
                <w:color w:val="7F7F7F" w:themeColor="text1" w:themeTint="80"/>
                <w:sz w:val="19"/>
                <w:szCs w:val="19"/>
                <w:lang w:val="en-US"/>
              </w:rPr>
              <w:t>Horas cronológicas</w:t>
            </w:r>
          </w:p>
          <w:p w14:paraId="448707BC" w14:textId="4D845EBF" w:rsidR="00EE6A22" w:rsidRPr="00D15E30" w:rsidRDefault="00EE6A22" w:rsidP="004A077D">
            <w:pPr>
              <w:rPr>
                <w:rFonts w:ascii="Roboto" w:hAnsi="Roboto"/>
                <w:color w:val="7F7F7F" w:themeColor="text1" w:themeTint="80"/>
                <w:sz w:val="19"/>
                <w:szCs w:val="19"/>
                <w:lang w:val="en-US"/>
              </w:rPr>
            </w:pPr>
          </w:p>
        </w:tc>
      </w:tr>
      <w:tr w:rsidR="005128A8" w:rsidRPr="00DC7201" w14:paraId="62EF49A2" w14:textId="77777777" w:rsidTr="005203C2">
        <w:trPr>
          <w:trHeight w:val="835"/>
        </w:trPr>
        <w:tc>
          <w:tcPr>
            <w:tcW w:w="1863" w:type="dxa"/>
            <w:tcBorders>
              <w:top w:val="single" w:sz="6" w:space="0" w:color="FFFFFF" w:themeColor="background1"/>
              <w:bottom w:val="single" w:sz="6" w:space="0" w:color="FFFFFF" w:themeColor="background1"/>
            </w:tcBorders>
            <w:shd w:val="clear" w:color="auto" w:fill="2E74B5" w:themeFill="accent5" w:themeFillShade="BF"/>
          </w:tcPr>
          <w:p w14:paraId="1F2DA3A8" w14:textId="59BBA0AF" w:rsidR="005128A8" w:rsidRPr="004A077D" w:rsidRDefault="004E0D9A" w:rsidP="004A077D">
            <w:pPr>
              <w:rPr>
                <w:rFonts w:ascii="Roboto" w:hAnsi="Roboto"/>
                <w:color w:val="FFFFFF" w:themeColor="background1"/>
                <w:sz w:val="19"/>
                <w:szCs w:val="19"/>
                <w:lang w:val="en-US"/>
              </w:rPr>
            </w:pPr>
            <w:r>
              <w:rPr>
                <w:rFonts w:ascii="Roboto" w:hAnsi="Roboto"/>
                <w:color w:val="FFFFFF" w:themeColor="background1"/>
                <w:sz w:val="19"/>
                <w:szCs w:val="19"/>
                <w:lang w:val="en-US"/>
              </w:rPr>
              <w:t>C</w:t>
            </w:r>
            <w:r w:rsidR="000D2DC9">
              <w:rPr>
                <w:rFonts w:ascii="Roboto" w:hAnsi="Roboto"/>
                <w:color w:val="FFFFFF" w:themeColor="background1"/>
                <w:sz w:val="19"/>
                <w:szCs w:val="19"/>
                <w:lang w:val="en-US"/>
              </w:rPr>
              <w:t>ompetencias</w:t>
            </w:r>
          </w:p>
        </w:tc>
        <w:tc>
          <w:tcPr>
            <w:tcW w:w="7089" w:type="dxa"/>
            <w:tcBorders>
              <w:top w:val="single" w:sz="6" w:space="0" w:color="BFBFBF" w:themeColor="background1" w:themeShade="BF"/>
              <w:bottom w:val="single" w:sz="6" w:space="0" w:color="BFBFBF" w:themeColor="background1" w:themeShade="BF"/>
            </w:tcBorders>
          </w:tcPr>
          <w:p w14:paraId="34EC290B" w14:textId="339E4ADF" w:rsidR="00EE6A22" w:rsidRPr="00EA5E9C" w:rsidRDefault="00EA5E9C" w:rsidP="004A077D">
            <w:pPr>
              <w:rPr>
                <w:rFonts w:ascii="Roboto" w:hAnsi="Roboto"/>
                <w:color w:val="7F7F7F" w:themeColor="text1" w:themeTint="80"/>
                <w:sz w:val="18"/>
                <w:szCs w:val="18"/>
                <w:lang w:val="en-US"/>
              </w:rPr>
            </w:pPr>
            <w:r w:rsidRPr="00EA5E9C">
              <w:rPr>
                <w:rFonts w:ascii="Roboto" w:hAnsi="Roboto"/>
                <w:color w:val="7F7F7F" w:themeColor="text1" w:themeTint="80"/>
                <w:sz w:val="18"/>
                <w:szCs w:val="18"/>
                <w:lang w:val="en-US"/>
              </w:rPr>
              <w:t>Utilizar estrategias y herramientas Tecnologías del Aprendizaje y el Conocimiento (TAC), en el proceso de preparación e implementación en un ambiente virtual de aprendizaje (AVA</w:t>
            </w:r>
          </w:p>
        </w:tc>
      </w:tr>
      <w:tr w:rsidR="005128A8" w:rsidRPr="00DC7201" w14:paraId="75F7518A" w14:textId="77777777" w:rsidTr="005203C2">
        <w:trPr>
          <w:trHeight w:val="738"/>
        </w:trPr>
        <w:tc>
          <w:tcPr>
            <w:tcW w:w="1863" w:type="dxa"/>
            <w:tcBorders>
              <w:top w:val="single" w:sz="6" w:space="0" w:color="FFFFFF" w:themeColor="background1"/>
              <w:bottom w:val="single" w:sz="6" w:space="0" w:color="FFFFFF" w:themeColor="background1"/>
            </w:tcBorders>
            <w:shd w:val="clear" w:color="auto" w:fill="2E74B5" w:themeFill="accent5" w:themeFillShade="BF"/>
          </w:tcPr>
          <w:p w14:paraId="308C479B" w14:textId="32D21E72" w:rsidR="005128A8" w:rsidRPr="004A077D" w:rsidRDefault="00594F97" w:rsidP="004A077D">
            <w:pPr>
              <w:rPr>
                <w:rFonts w:ascii="Roboto" w:hAnsi="Roboto"/>
                <w:color w:val="FFFFFF" w:themeColor="background1"/>
                <w:sz w:val="19"/>
                <w:szCs w:val="19"/>
              </w:rPr>
            </w:pPr>
            <w:proofErr w:type="spellStart"/>
            <w:r>
              <w:rPr>
                <w:rFonts w:ascii="Roboto" w:hAnsi="Roboto"/>
                <w:color w:val="FFFFFF" w:themeColor="background1"/>
                <w:sz w:val="19"/>
                <w:szCs w:val="19"/>
              </w:rPr>
              <w:t>Subcompetencia</w:t>
            </w:r>
            <w:proofErr w:type="spellEnd"/>
          </w:p>
        </w:tc>
        <w:tc>
          <w:tcPr>
            <w:tcW w:w="7089" w:type="dxa"/>
            <w:tcBorders>
              <w:top w:val="single" w:sz="6" w:space="0" w:color="BFBFBF" w:themeColor="background1" w:themeShade="BF"/>
              <w:bottom w:val="single" w:sz="6" w:space="0" w:color="BFBFBF" w:themeColor="background1" w:themeShade="BF"/>
            </w:tcBorders>
          </w:tcPr>
          <w:p w14:paraId="10A3C633" w14:textId="3B416D1F" w:rsidR="004A077D" w:rsidRPr="005128A8" w:rsidRDefault="003F4D1E" w:rsidP="004A077D">
            <w:pPr>
              <w:rPr>
                <w:rFonts w:ascii="Roboto" w:hAnsi="Roboto"/>
                <w:color w:val="7F7F7F" w:themeColor="text1" w:themeTint="80"/>
                <w:sz w:val="19"/>
                <w:szCs w:val="19"/>
                <w:lang w:val="en-US"/>
              </w:rPr>
            </w:pPr>
            <w:r w:rsidRPr="003F4D1E">
              <w:rPr>
                <w:rFonts w:ascii="Roboto" w:hAnsi="Roboto"/>
                <w:color w:val="7F7F7F" w:themeColor="text1" w:themeTint="80"/>
                <w:sz w:val="18"/>
                <w:szCs w:val="18"/>
                <w:lang w:val="en-US"/>
              </w:rPr>
              <w:t>Emplear las TACs para la planificación, regulación, orientación en la construcción del conocimiento en AVA</w:t>
            </w:r>
            <w:r>
              <w:rPr>
                <w:sz w:val="21"/>
                <w:szCs w:val="21"/>
              </w:rPr>
              <w:t>.</w:t>
            </w:r>
          </w:p>
        </w:tc>
      </w:tr>
      <w:tr w:rsidR="005128A8" w:rsidRPr="005128A8" w14:paraId="3BECDCC7" w14:textId="77777777" w:rsidTr="005203C2">
        <w:trPr>
          <w:trHeight w:val="835"/>
        </w:trPr>
        <w:tc>
          <w:tcPr>
            <w:tcW w:w="1863" w:type="dxa"/>
            <w:tcBorders>
              <w:top w:val="single" w:sz="6" w:space="0" w:color="FFFFFF" w:themeColor="background1"/>
              <w:bottom w:val="single" w:sz="6" w:space="0" w:color="FFFFFF" w:themeColor="background1"/>
            </w:tcBorders>
            <w:shd w:val="clear" w:color="auto" w:fill="2E74B5" w:themeFill="accent5" w:themeFillShade="BF"/>
          </w:tcPr>
          <w:p w14:paraId="61AA3543" w14:textId="08DE9F07" w:rsidR="005128A8" w:rsidRPr="004A077D" w:rsidRDefault="005128A8" w:rsidP="004A077D">
            <w:pPr>
              <w:rPr>
                <w:rFonts w:ascii="Roboto" w:hAnsi="Roboto"/>
                <w:color w:val="FFFFFF" w:themeColor="background1"/>
                <w:sz w:val="19"/>
                <w:szCs w:val="19"/>
              </w:rPr>
            </w:pPr>
            <w:r w:rsidRPr="004A077D">
              <w:rPr>
                <w:rFonts w:ascii="Roboto" w:hAnsi="Roboto"/>
                <w:color w:val="FFFFFF" w:themeColor="background1"/>
                <w:sz w:val="19"/>
                <w:szCs w:val="19"/>
              </w:rPr>
              <w:t>Modalidad</w:t>
            </w:r>
          </w:p>
        </w:tc>
        <w:tc>
          <w:tcPr>
            <w:tcW w:w="7089" w:type="dxa"/>
            <w:tcBorders>
              <w:top w:val="single" w:sz="6" w:space="0" w:color="BFBFBF" w:themeColor="background1" w:themeShade="BF"/>
              <w:bottom w:val="single" w:sz="6" w:space="0" w:color="BFBFBF" w:themeColor="background1" w:themeShade="BF"/>
            </w:tcBorders>
          </w:tcPr>
          <w:p w14:paraId="119CD4A6" w14:textId="6CBA7ED4" w:rsidR="005128A8" w:rsidRDefault="00062F45" w:rsidP="004A077D">
            <w:pPr>
              <w:rPr>
                <w:rFonts w:ascii="Roboto" w:hAnsi="Roboto"/>
                <w:color w:val="7F7F7F" w:themeColor="text1" w:themeTint="80"/>
                <w:sz w:val="19"/>
                <w:szCs w:val="19"/>
                <w:lang w:val="en-US"/>
              </w:rPr>
            </w:pPr>
            <w:r>
              <w:rPr>
                <w:rFonts w:ascii="Roboto" w:hAnsi="Roboto"/>
                <w:color w:val="7F7F7F" w:themeColor="text1" w:themeTint="80"/>
                <w:sz w:val="19"/>
                <w:szCs w:val="19"/>
                <w:lang w:val="en-US"/>
              </w:rPr>
              <w:t>Autoinstrucción</w:t>
            </w:r>
          </w:p>
          <w:p w14:paraId="1ACFD674" w14:textId="77777777" w:rsidR="004A077D" w:rsidRDefault="004A077D" w:rsidP="004A077D">
            <w:pPr>
              <w:rPr>
                <w:rFonts w:ascii="Roboto" w:hAnsi="Roboto"/>
                <w:color w:val="7F7F7F" w:themeColor="text1" w:themeTint="80"/>
                <w:sz w:val="19"/>
                <w:szCs w:val="19"/>
                <w:lang w:val="en-US"/>
              </w:rPr>
            </w:pPr>
          </w:p>
          <w:p w14:paraId="59CA2B52" w14:textId="70E162EB" w:rsidR="00EE6A22" w:rsidRPr="00D15E30" w:rsidRDefault="00EE6A22" w:rsidP="004A077D">
            <w:pPr>
              <w:rPr>
                <w:rFonts w:ascii="Roboto" w:hAnsi="Roboto"/>
                <w:color w:val="7F7F7F" w:themeColor="text1" w:themeTint="80"/>
                <w:sz w:val="19"/>
                <w:szCs w:val="19"/>
                <w:lang w:val="en-US"/>
              </w:rPr>
            </w:pPr>
          </w:p>
        </w:tc>
      </w:tr>
      <w:tr w:rsidR="005128A8" w:rsidRPr="005128A8" w14:paraId="2FE199DD" w14:textId="77777777" w:rsidTr="005203C2">
        <w:trPr>
          <w:trHeight w:val="1257"/>
        </w:trPr>
        <w:tc>
          <w:tcPr>
            <w:tcW w:w="1863" w:type="dxa"/>
            <w:tcBorders>
              <w:top w:val="single" w:sz="6" w:space="0" w:color="FFFFFF" w:themeColor="background1"/>
              <w:bottom w:val="single" w:sz="6" w:space="0" w:color="FFFFFF" w:themeColor="background1"/>
            </w:tcBorders>
            <w:shd w:val="clear" w:color="auto" w:fill="2E74B5" w:themeFill="accent5" w:themeFillShade="BF"/>
          </w:tcPr>
          <w:p w14:paraId="5F807842" w14:textId="6D3F4767" w:rsidR="005128A8" w:rsidRPr="004A077D" w:rsidRDefault="00062F45" w:rsidP="004A077D">
            <w:pPr>
              <w:rPr>
                <w:rFonts w:ascii="Roboto" w:hAnsi="Roboto"/>
                <w:color w:val="FFFFFF" w:themeColor="background1"/>
                <w:sz w:val="19"/>
                <w:szCs w:val="19"/>
              </w:rPr>
            </w:pPr>
            <w:r w:rsidRPr="00D277CF">
              <w:rPr>
                <w:rFonts w:ascii="Roboto" w:hAnsi="Roboto"/>
                <w:color w:val="FFFFFF" w:themeColor="background1"/>
                <w:sz w:val="19"/>
                <w:szCs w:val="19"/>
                <w:lang w:val="en-US"/>
              </w:rPr>
              <w:t xml:space="preserve">Aprendizaje </w:t>
            </w:r>
            <w:proofErr w:type="spellStart"/>
            <w:r w:rsidRPr="00D277CF">
              <w:rPr>
                <w:rFonts w:ascii="Roboto" w:hAnsi="Roboto"/>
                <w:color w:val="FFFFFF" w:themeColor="background1"/>
                <w:sz w:val="19"/>
                <w:szCs w:val="19"/>
                <w:lang w:val="en-US"/>
              </w:rPr>
              <w:t>Esperado</w:t>
            </w:r>
            <w:proofErr w:type="spellEnd"/>
          </w:p>
        </w:tc>
        <w:tc>
          <w:tcPr>
            <w:tcW w:w="7089" w:type="dxa"/>
            <w:tcBorders>
              <w:top w:val="single" w:sz="6" w:space="0" w:color="BFBFBF" w:themeColor="background1" w:themeShade="BF"/>
              <w:bottom w:val="single" w:sz="6" w:space="0" w:color="BFBFBF" w:themeColor="background1" w:themeShade="BF"/>
            </w:tcBorders>
          </w:tcPr>
          <w:p w14:paraId="5E925C08" w14:textId="3446AAA9" w:rsidR="00EE6A22" w:rsidRPr="005128A8" w:rsidRDefault="003F4D1E" w:rsidP="003F4D1E">
            <w:pPr>
              <w:rPr>
                <w:rFonts w:ascii="Roboto" w:hAnsi="Roboto"/>
                <w:color w:val="7F7F7F" w:themeColor="text1" w:themeTint="80"/>
                <w:sz w:val="19"/>
                <w:szCs w:val="19"/>
                <w:lang w:val="en-US"/>
              </w:rPr>
            </w:pPr>
            <w:r w:rsidRPr="003F4D1E">
              <w:rPr>
                <w:rFonts w:ascii="Roboto" w:hAnsi="Roboto"/>
                <w:color w:val="7F7F7F" w:themeColor="text1" w:themeTint="80"/>
                <w:sz w:val="19"/>
                <w:szCs w:val="19"/>
                <w:lang w:val="en-US"/>
              </w:rPr>
              <w:t>Utilizar herramientas del aula virtual para evaluar y retroalimentar actividades de aprendizaje.</w:t>
            </w:r>
          </w:p>
        </w:tc>
      </w:tr>
      <w:tr w:rsidR="005128A8" w:rsidRPr="00DC7201" w14:paraId="25688213" w14:textId="77777777" w:rsidTr="005203C2">
        <w:trPr>
          <w:trHeight w:val="1106"/>
        </w:trPr>
        <w:tc>
          <w:tcPr>
            <w:tcW w:w="1863" w:type="dxa"/>
            <w:tcBorders>
              <w:top w:val="single" w:sz="6" w:space="0" w:color="FFFFFF" w:themeColor="background1"/>
              <w:bottom w:val="single" w:sz="6" w:space="0" w:color="FFFFFF" w:themeColor="background1"/>
            </w:tcBorders>
            <w:shd w:val="clear" w:color="auto" w:fill="2E74B5" w:themeFill="accent5" w:themeFillShade="BF"/>
          </w:tcPr>
          <w:p w14:paraId="27E0ABF7" w14:textId="48D281BE" w:rsidR="005128A8" w:rsidRPr="004A077D" w:rsidRDefault="00F83A8A" w:rsidP="004A077D">
            <w:pPr>
              <w:rPr>
                <w:rFonts w:ascii="Roboto" w:hAnsi="Roboto"/>
                <w:sz w:val="19"/>
                <w:szCs w:val="19"/>
                <w:lang w:val="en-US"/>
              </w:rPr>
            </w:pPr>
            <w:proofErr w:type="spellStart"/>
            <w:r w:rsidRPr="00D277CF">
              <w:rPr>
                <w:rFonts w:ascii="Roboto" w:hAnsi="Roboto"/>
                <w:color w:val="FFFFFF" w:themeColor="background1"/>
                <w:sz w:val="19"/>
                <w:szCs w:val="19"/>
                <w:lang w:val="en-US"/>
              </w:rPr>
              <w:t>Ruta</w:t>
            </w:r>
            <w:proofErr w:type="spellEnd"/>
            <w:r w:rsidRPr="00D277CF">
              <w:rPr>
                <w:rFonts w:ascii="Roboto" w:hAnsi="Roboto"/>
                <w:color w:val="FFFFFF" w:themeColor="background1"/>
                <w:sz w:val="19"/>
                <w:szCs w:val="19"/>
                <w:lang w:val="en-US"/>
              </w:rPr>
              <w:t xml:space="preserve"> de Formación </w:t>
            </w:r>
            <w:proofErr w:type="spellStart"/>
            <w:r w:rsidRPr="00D277CF">
              <w:rPr>
                <w:rFonts w:ascii="Roboto" w:hAnsi="Roboto"/>
                <w:color w:val="FFFFFF" w:themeColor="background1"/>
                <w:sz w:val="19"/>
                <w:szCs w:val="19"/>
                <w:lang w:val="en-US"/>
              </w:rPr>
              <w:t>docente</w:t>
            </w:r>
            <w:proofErr w:type="spellEnd"/>
          </w:p>
        </w:tc>
        <w:tc>
          <w:tcPr>
            <w:tcW w:w="7089" w:type="dxa"/>
            <w:tcBorders>
              <w:top w:val="single" w:sz="6" w:space="0" w:color="BFBFBF" w:themeColor="background1" w:themeShade="BF"/>
              <w:bottom w:val="single" w:sz="6" w:space="0" w:color="BFBFBF" w:themeColor="background1" w:themeShade="BF"/>
            </w:tcBorders>
          </w:tcPr>
          <w:p w14:paraId="50C0D179" w14:textId="13A26134" w:rsidR="00EE6A22" w:rsidRDefault="007B5BD7" w:rsidP="004A077D">
            <w:pPr>
              <w:rPr>
                <w:rFonts w:ascii="Roboto" w:hAnsi="Roboto"/>
                <w:color w:val="7F7F7F" w:themeColor="text1" w:themeTint="80"/>
                <w:sz w:val="19"/>
                <w:szCs w:val="19"/>
                <w:lang w:val="en-US"/>
              </w:rPr>
            </w:pPr>
            <w:r>
              <w:rPr>
                <w:rFonts w:ascii="Roboto" w:hAnsi="Roboto"/>
                <w:color w:val="7F7F7F" w:themeColor="text1" w:themeTint="80"/>
                <w:sz w:val="19"/>
                <w:szCs w:val="19"/>
                <w:lang w:val="en-US"/>
              </w:rPr>
              <w:t xml:space="preserve">Línea </w:t>
            </w:r>
            <w:r w:rsidR="0041293A">
              <w:rPr>
                <w:rFonts w:ascii="Roboto" w:hAnsi="Roboto"/>
                <w:color w:val="7F7F7F" w:themeColor="text1" w:themeTint="80"/>
                <w:sz w:val="19"/>
                <w:szCs w:val="19"/>
                <w:lang w:val="en-US"/>
              </w:rPr>
              <w:t>Tecnológica</w:t>
            </w:r>
          </w:p>
          <w:p w14:paraId="7131FA9E" w14:textId="69F2B8F8" w:rsidR="00EE6A22" w:rsidRPr="005128A8" w:rsidRDefault="00EE6A22" w:rsidP="006145A1">
            <w:pPr>
              <w:rPr>
                <w:rFonts w:ascii="Roboto" w:hAnsi="Roboto"/>
                <w:color w:val="7F7F7F" w:themeColor="text1" w:themeTint="80"/>
                <w:sz w:val="19"/>
                <w:szCs w:val="19"/>
                <w:lang w:val="en-US"/>
              </w:rPr>
            </w:pPr>
          </w:p>
        </w:tc>
      </w:tr>
      <w:tr w:rsidR="00EE6A22" w:rsidRPr="00EE6A22" w14:paraId="1E7C2FBF" w14:textId="77777777" w:rsidTr="005203C2">
        <w:trPr>
          <w:trHeight w:val="835"/>
        </w:trPr>
        <w:tc>
          <w:tcPr>
            <w:tcW w:w="1863" w:type="dxa"/>
            <w:tcBorders>
              <w:top w:val="single" w:sz="6" w:space="0" w:color="FFFFFF" w:themeColor="background1"/>
            </w:tcBorders>
            <w:shd w:val="clear" w:color="auto" w:fill="2E74B5" w:themeFill="accent5" w:themeFillShade="BF"/>
          </w:tcPr>
          <w:p w14:paraId="50F96E15" w14:textId="7C487A65" w:rsidR="00EE6A22" w:rsidRPr="004A077D" w:rsidRDefault="00EE6A22" w:rsidP="004A077D">
            <w:pPr>
              <w:rPr>
                <w:rFonts w:ascii="Roboto" w:hAnsi="Roboto"/>
                <w:sz w:val="19"/>
                <w:szCs w:val="19"/>
              </w:rPr>
            </w:pPr>
            <w:r w:rsidRPr="00D277CF">
              <w:rPr>
                <w:rFonts w:ascii="Roboto" w:hAnsi="Roboto"/>
                <w:color w:val="FFFFFF" w:themeColor="background1"/>
                <w:sz w:val="19"/>
                <w:szCs w:val="19"/>
              </w:rPr>
              <w:t>Dirigido a:</w:t>
            </w:r>
          </w:p>
        </w:tc>
        <w:tc>
          <w:tcPr>
            <w:tcW w:w="7089" w:type="dxa"/>
            <w:tcBorders>
              <w:top w:val="single" w:sz="6" w:space="0" w:color="BFBFBF" w:themeColor="background1" w:themeShade="BF"/>
            </w:tcBorders>
          </w:tcPr>
          <w:p w14:paraId="2A9E73B4" w14:textId="2F24BD0C" w:rsidR="00EE6A22" w:rsidRDefault="00D277CF" w:rsidP="004A077D">
            <w:pPr>
              <w:rPr>
                <w:rFonts w:ascii="Roboto" w:hAnsi="Roboto"/>
                <w:color w:val="7F7F7F" w:themeColor="text1" w:themeTint="80"/>
                <w:sz w:val="19"/>
                <w:szCs w:val="19"/>
              </w:rPr>
            </w:pPr>
            <w:r>
              <w:rPr>
                <w:rFonts w:ascii="Roboto" w:hAnsi="Roboto"/>
                <w:color w:val="7F7F7F" w:themeColor="text1" w:themeTint="80"/>
                <w:sz w:val="19"/>
                <w:szCs w:val="19"/>
              </w:rPr>
              <w:t>Docentes de Santo Tomás</w:t>
            </w:r>
          </w:p>
          <w:p w14:paraId="0C010728" w14:textId="0CAB81C7" w:rsidR="004A077D" w:rsidRPr="00EE6A22" w:rsidRDefault="004A077D" w:rsidP="004A077D">
            <w:pPr>
              <w:rPr>
                <w:rFonts w:ascii="Roboto" w:hAnsi="Roboto"/>
                <w:color w:val="7F7F7F" w:themeColor="text1" w:themeTint="80"/>
                <w:sz w:val="19"/>
                <w:szCs w:val="19"/>
              </w:rPr>
            </w:pPr>
          </w:p>
        </w:tc>
      </w:tr>
    </w:tbl>
    <w:p w14:paraId="6FF79A5D" w14:textId="464D47A7" w:rsidR="002E51C3" w:rsidRPr="001B7EFD" w:rsidRDefault="002E51C3" w:rsidP="001B7EFD">
      <w:pPr>
        <w:spacing w:line="360" w:lineRule="auto"/>
        <w:rPr>
          <w:rFonts w:ascii="Roboto" w:hAnsi="Roboto"/>
          <w:sz w:val="19"/>
          <w:szCs w:val="19"/>
        </w:rPr>
      </w:pPr>
    </w:p>
    <w:sectPr w:rsidR="002E51C3" w:rsidRPr="001B7EFD" w:rsidSect="00FD05EC">
      <w:headerReference w:type="default" r:id="rId7"/>
      <w:pgSz w:w="12240" w:h="15840"/>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1C864" w14:textId="77777777" w:rsidR="0098083B" w:rsidRDefault="0098083B" w:rsidP="001B7EFD">
      <w:pPr>
        <w:spacing w:after="0" w:line="240" w:lineRule="auto"/>
      </w:pPr>
      <w:r>
        <w:separator/>
      </w:r>
    </w:p>
  </w:endnote>
  <w:endnote w:type="continuationSeparator" w:id="0">
    <w:p w14:paraId="70634EAA" w14:textId="77777777" w:rsidR="0098083B" w:rsidRDefault="0098083B" w:rsidP="001B7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9AE73" w14:textId="77777777" w:rsidR="0098083B" w:rsidRDefault="0098083B" w:rsidP="001B7EFD">
      <w:pPr>
        <w:spacing w:after="0" w:line="240" w:lineRule="auto"/>
      </w:pPr>
      <w:r>
        <w:separator/>
      </w:r>
    </w:p>
  </w:footnote>
  <w:footnote w:type="continuationSeparator" w:id="0">
    <w:p w14:paraId="272AC581" w14:textId="77777777" w:rsidR="0098083B" w:rsidRDefault="0098083B" w:rsidP="001B7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1539B" w14:textId="1A6999A1" w:rsidR="001B7EFD" w:rsidRDefault="00FD05EC" w:rsidP="00FD05EC">
    <w:pPr>
      <w:pStyle w:val="Encabezado"/>
      <w:ind w:left="-1701"/>
      <w:jc w:val="center"/>
    </w:pPr>
    <w:r>
      <w:rPr>
        <w:noProof/>
      </w:rPr>
      <w:drawing>
        <wp:inline distT="0" distB="0" distL="0" distR="0" wp14:anchorId="6037643E" wp14:editId="19CE7D3D">
          <wp:extent cx="7808902" cy="1094792"/>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duotone>
                      <a:schemeClr val="accent5">
                        <a:shade val="45000"/>
                        <a:satMod val="135000"/>
                      </a:schemeClr>
                      <a:prstClr val="white"/>
                    </a:duotone>
                    <a:extLst>
                      <a:ext uri="{BEBA8EAE-BF5A-486C-A8C5-ECC9F3942E4B}">
                        <a14:imgProps xmlns:a14="http://schemas.microsoft.com/office/drawing/2010/main">
                          <a14:imgLayer r:embed="rId2">
                            <a14:imgEffect>
                              <a14:artisticTexturizer/>
                            </a14:imgEffect>
                          </a14:imgLayer>
                        </a14:imgProps>
                      </a:ext>
                      <a:ext uri="{28A0092B-C50C-407E-A947-70E740481C1C}">
                        <a14:useLocalDpi xmlns:a14="http://schemas.microsoft.com/office/drawing/2010/main" val="0"/>
                      </a:ext>
                    </a:extLst>
                  </a:blip>
                  <a:srcRect l="467" r="467"/>
                  <a:stretch>
                    <a:fillRect/>
                  </a:stretch>
                </pic:blipFill>
                <pic:spPr bwMode="auto">
                  <a:xfrm>
                    <a:off x="0" y="0"/>
                    <a:ext cx="7808902" cy="10947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A9A0A5"/>
    <w:multiLevelType w:val="hybridMultilevel"/>
    <w:tmpl w:val="FFFFFFFF"/>
    <w:lvl w:ilvl="0" w:tplc="FFFFFFFF">
      <w:start w:val="1"/>
      <w:numFmt w:val="lowerLetter"/>
      <w:lvlText w:val=""/>
      <w:lvlJc w:val="left"/>
    </w:lvl>
    <w:lvl w:ilvl="1" w:tplc="E6380985">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1A3B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3DC67A0"/>
    <w:multiLevelType w:val="hybridMultilevel"/>
    <w:tmpl w:val="74C633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7851476"/>
    <w:multiLevelType w:val="hybridMultilevel"/>
    <w:tmpl w:val="704C74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953557462">
    <w:abstractNumId w:val="0"/>
  </w:num>
  <w:num w:numId="2" w16cid:durableId="483551444">
    <w:abstractNumId w:val="3"/>
  </w:num>
  <w:num w:numId="3" w16cid:durableId="526941775">
    <w:abstractNumId w:val="1"/>
  </w:num>
  <w:num w:numId="4" w16cid:durableId="1081759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425"/>
  <w:characterSpacingControl w:val="doNotCompress"/>
  <w:hdrShapeDefaults>
    <o:shapedefaults v:ext="edit" spidmax="6145">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C3"/>
    <w:rsid w:val="00006A45"/>
    <w:rsid w:val="00020010"/>
    <w:rsid w:val="00051782"/>
    <w:rsid w:val="0005380D"/>
    <w:rsid w:val="00062F45"/>
    <w:rsid w:val="000845BA"/>
    <w:rsid w:val="0009706A"/>
    <w:rsid w:val="000A5EAA"/>
    <w:rsid w:val="000C302C"/>
    <w:rsid w:val="000D2DC9"/>
    <w:rsid w:val="000F3C72"/>
    <w:rsid w:val="00101F13"/>
    <w:rsid w:val="001728D2"/>
    <w:rsid w:val="0019116B"/>
    <w:rsid w:val="001B59D3"/>
    <w:rsid w:val="001B7BA8"/>
    <w:rsid w:val="001B7EFD"/>
    <w:rsid w:val="001C319C"/>
    <w:rsid w:val="001E1146"/>
    <w:rsid w:val="0023399D"/>
    <w:rsid w:val="002575EB"/>
    <w:rsid w:val="002638FD"/>
    <w:rsid w:val="002B1CD1"/>
    <w:rsid w:val="002B5580"/>
    <w:rsid w:val="002C3728"/>
    <w:rsid w:val="002E51C3"/>
    <w:rsid w:val="00305C04"/>
    <w:rsid w:val="00307188"/>
    <w:rsid w:val="00314A6D"/>
    <w:rsid w:val="00315E51"/>
    <w:rsid w:val="00362E15"/>
    <w:rsid w:val="00371BCD"/>
    <w:rsid w:val="00384FC9"/>
    <w:rsid w:val="003859CA"/>
    <w:rsid w:val="003915D5"/>
    <w:rsid w:val="00393C73"/>
    <w:rsid w:val="003B5783"/>
    <w:rsid w:val="003F4D1E"/>
    <w:rsid w:val="003F5326"/>
    <w:rsid w:val="0040352F"/>
    <w:rsid w:val="0041293A"/>
    <w:rsid w:val="0042345D"/>
    <w:rsid w:val="00432C31"/>
    <w:rsid w:val="00436CF1"/>
    <w:rsid w:val="004A077D"/>
    <w:rsid w:val="004A171C"/>
    <w:rsid w:val="004C4823"/>
    <w:rsid w:val="004E0D9A"/>
    <w:rsid w:val="005044C6"/>
    <w:rsid w:val="005128A8"/>
    <w:rsid w:val="005203C2"/>
    <w:rsid w:val="005378AD"/>
    <w:rsid w:val="00562A13"/>
    <w:rsid w:val="00580DAB"/>
    <w:rsid w:val="00584559"/>
    <w:rsid w:val="00594F97"/>
    <w:rsid w:val="00597650"/>
    <w:rsid w:val="005A4ACD"/>
    <w:rsid w:val="005F66EC"/>
    <w:rsid w:val="00607F49"/>
    <w:rsid w:val="00610E02"/>
    <w:rsid w:val="006145A1"/>
    <w:rsid w:val="00651163"/>
    <w:rsid w:val="00653077"/>
    <w:rsid w:val="00661D39"/>
    <w:rsid w:val="00671C79"/>
    <w:rsid w:val="00683550"/>
    <w:rsid w:val="00695302"/>
    <w:rsid w:val="006B2551"/>
    <w:rsid w:val="006D37B7"/>
    <w:rsid w:val="007517DF"/>
    <w:rsid w:val="007635EF"/>
    <w:rsid w:val="00772295"/>
    <w:rsid w:val="00797F0D"/>
    <w:rsid w:val="007B515D"/>
    <w:rsid w:val="007B5BD7"/>
    <w:rsid w:val="007C420E"/>
    <w:rsid w:val="007D21D6"/>
    <w:rsid w:val="007F0E43"/>
    <w:rsid w:val="007F1A14"/>
    <w:rsid w:val="00804FDD"/>
    <w:rsid w:val="00820AC2"/>
    <w:rsid w:val="008576C1"/>
    <w:rsid w:val="00861354"/>
    <w:rsid w:val="00861A2C"/>
    <w:rsid w:val="00862F09"/>
    <w:rsid w:val="008700B3"/>
    <w:rsid w:val="0089650C"/>
    <w:rsid w:val="00896D78"/>
    <w:rsid w:val="008F211C"/>
    <w:rsid w:val="00933E2A"/>
    <w:rsid w:val="00940040"/>
    <w:rsid w:val="00954D2E"/>
    <w:rsid w:val="0098083B"/>
    <w:rsid w:val="009862AA"/>
    <w:rsid w:val="009D0D85"/>
    <w:rsid w:val="009F2EFB"/>
    <w:rsid w:val="00A07253"/>
    <w:rsid w:val="00A230EE"/>
    <w:rsid w:val="00A54965"/>
    <w:rsid w:val="00A60164"/>
    <w:rsid w:val="00AB36EA"/>
    <w:rsid w:val="00AC5C9C"/>
    <w:rsid w:val="00AE6AF2"/>
    <w:rsid w:val="00AE6FB5"/>
    <w:rsid w:val="00B2312F"/>
    <w:rsid w:val="00B517BA"/>
    <w:rsid w:val="00B705F9"/>
    <w:rsid w:val="00B70A96"/>
    <w:rsid w:val="00BB6B83"/>
    <w:rsid w:val="00BC5493"/>
    <w:rsid w:val="00BC6360"/>
    <w:rsid w:val="00BD6FAB"/>
    <w:rsid w:val="00BD76D6"/>
    <w:rsid w:val="00BD78E4"/>
    <w:rsid w:val="00BE7F58"/>
    <w:rsid w:val="00BF7EDB"/>
    <w:rsid w:val="00C5202A"/>
    <w:rsid w:val="00C928D3"/>
    <w:rsid w:val="00C92C6C"/>
    <w:rsid w:val="00D07886"/>
    <w:rsid w:val="00D15E30"/>
    <w:rsid w:val="00D277CF"/>
    <w:rsid w:val="00D40EF9"/>
    <w:rsid w:val="00D56923"/>
    <w:rsid w:val="00D60103"/>
    <w:rsid w:val="00D72177"/>
    <w:rsid w:val="00D744CC"/>
    <w:rsid w:val="00DA245A"/>
    <w:rsid w:val="00DB0755"/>
    <w:rsid w:val="00DB4F5E"/>
    <w:rsid w:val="00DB7BF6"/>
    <w:rsid w:val="00DC6E13"/>
    <w:rsid w:val="00DC7201"/>
    <w:rsid w:val="00E131E1"/>
    <w:rsid w:val="00E744B3"/>
    <w:rsid w:val="00E91976"/>
    <w:rsid w:val="00EA5E9C"/>
    <w:rsid w:val="00EB3A72"/>
    <w:rsid w:val="00EC7241"/>
    <w:rsid w:val="00EE027A"/>
    <w:rsid w:val="00EE6A22"/>
    <w:rsid w:val="00F36BD9"/>
    <w:rsid w:val="00F53C52"/>
    <w:rsid w:val="00F541AF"/>
    <w:rsid w:val="00F71513"/>
    <w:rsid w:val="00F83A8A"/>
    <w:rsid w:val="00F962E6"/>
    <w:rsid w:val="00FB10CC"/>
    <w:rsid w:val="00FD05EC"/>
    <w:rsid w:val="00FF25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3212]"/>
    </o:shapedefaults>
    <o:shapelayout v:ext="edit">
      <o:idmap v:ext="edit" data="1"/>
    </o:shapelayout>
  </w:shapeDefaults>
  <w:decimalSymbol w:val=","/>
  <w:listSeparator w:val=";"/>
  <w14:docId w14:val="655A1A40"/>
  <w15:chartTrackingRefBased/>
  <w15:docId w15:val="{1257A848-FD8D-44FC-9B7F-40187C33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C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7E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7EFD"/>
  </w:style>
  <w:style w:type="paragraph" w:styleId="Piedepgina">
    <w:name w:val="footer"/>
    <w:basedOn w:val="Normal"/>
    <w:link w:val="PiedepginaCar"/>
    <w:uiPriority w:val="99"/>
    <w:unhideWhenUsed/>
    <w:rsid w:val="001B7E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7EFD"/>
  </w:style>
  <w:style w:type="table" w:styleId="Tablaconcuadrcula">
    <w:name w:val="Table Grid"/>
    <w:basedOn w:val="Tablanormal"/>
    <w:uiPriority w:val="39"/>
    <w:rsid w:val="00D15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2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96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1198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Manager>JC</Manager>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Descriptores academicos</dc:subject>
  <dc:creator>Daniel Contreras Cáceres</dc:creator>
  <cp:keywords/>
  <dc:description/>
  <cp:lastModifiedBy>Jimena Cortés Vásquez</cp:lastModifiedBy>
  <cp:revision>2</cp:revision>
  <dcterms:created xsi:type="dcterms:W3CDTF">2025-01-30T14:57:00Z</dcterms:created>
  <dcterms:modified xsi:type="dcterms:W3CDTF">2025-01-30T14:57:00Z</dcterms:modified>
</cp:coreProperties>
</file>