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B46EB81" w14:textId="64A6E3E8" w:rsidR="002E51C3" w:rsidRPr="009D0D85" w:rsidRDefault="002E51C3" w:rsidP="001B7EFD">
      <w:pPr>
        <w:spacing w:line="360" w:lineRule="auto"/>
        <w:jc w:val="center"/>
        <w:rPr>
          <w:rFonts w:ascii="Roboto" w:hAnsi="Roboto"/>
        </w:rPr>
      </w:pPr>
    </w:p>
    <w:p w14:paraId="3D0E3053" w14:textId="77777777" w:rsidR="00A07253" w:rsidRDefault="00A07253" w:rsidP="001B7EFD">
      <w:pPr>
        <w:spacing w:line="360" w:lineRule="auto"/>
        <w:rPr>
          <w:rFonts w:ascii="Roboto" w:hAnsi="Roboto"/>
          <w:b/>
          <w:bCs/>
          <w:sz w:val="19"/>
          <w:szCs w:val="19"/>
          <w:lang w:val="en-US"/>
        </w:rPr>
      </w:pPr>
    </w:p>
    <w:tbl>
      <w:tblPr>
        <w:tblStyle w:val="Tablaconcuadrcula"/>
        <w:tblW w:w="89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3"/>
        <w:gridCol w:w="7089"/>
      </w:tblGrid>
      <w:tr w:rsidR="00D15E30" w:rsidRPr="00DC7201" w14:paraId="7425135E" w14:textId="77777777" w:rsidTr="005203C2">
        <w:trPr>
          <w:trHeight w:val="668"/>
        </w:trPr>
        <w:tc>
          <w:tcPr>
            <w:tcW w:w="1863" w:type="dxa"/>
            <w:tcBorders>
              <w:bottom w:val="single" w:sz="6" w:space="0" w:color="FFFFFF" w:themeColor="background1"/>
            </w:tcBorders>
            <w:shd w:val="clear" w:color="auto" w:fill="2E74B5" w:themeFill="accent5" w:themeFillShade="BF"/>
          </w:tcPr>
          <w:p w14:paraId="17F21D2A" w14:textId="2E7135D7" w:rsidR="00D15E30" w:rsidRPr="004A077D" w:rsidRDefault="00D15E30" w:rsidP="004A077D">
            <w:pPr>
              <w:rPr>
                <w:rFonts w:ascii="Roboto" w:hAnsi="Roboto"/>
                <w:color w:val="FFFFFF" w:themeColor="background1"/>
                <w:sz w:val="19"/>
                <w:szCs w:val="19"/>
                <w:lang w:val="en-US"/>
              </w:rPr>
            </w:pPr>
            <w:r w:rsidRPr="004A077D">
              <w:rPr>
                <w:rFonts w:ascii="Roboto" w:hAnsi="Roboto"/>
                <w:color w:val="FFFFFF" w:themeColor="background1"/>
                <w:sz w:val="19"/>
                <w:szCs w:val="19"/>
                <w:lang w:val="en-US"/>
              </w:rPr>
              <w:t>Nombre Curso</w:t>
            </w:r>
          </w:p>
        </w:tc>
        <w:tc>
          <w:tcPr>
            <w:tcW w:w="7089" w:type="dxa"/>
            <w:tcBorders>
              <w:bottom w:val="single" w:sz="6" w:space="0" w:color="BFBFBF" w:themeColor="background1" w:themeShade="BF"/>
            </w:tcBorders>
          </w:tcPr>
          <w:p w14:paraId="3E55943F" w14:textId="572C676F" w:rsidR="004A077D" w:rsidRDefault="00307188" w:rsidP="0005380D">
            <w:pPr>
              <w:rPr>
                <w:rFonts w:ascii="Roboto" w:hAnsi="Roboto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 xml:space="preserve">HERRAMIENTAS DE </w:t>
            </w:r>
            <w:r w:rsidR="006D48BA"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>SEGUIMIENTO AL PROCESO FORMATIVO EN EL AULA VIRTUAL</w:t>
            </w:r>
          </w:p>
        </w:tc>
      </w:tr>
      <w:tr w:rsidR="005128A8" w:rsidRPr="005128A8" w14:paraId="5A81D57D" w14:textId="77777777" w:rsidTr="005203C2">
        <w:trPr>
          <w:trHeight w:val="2215"/>
        </w:trPr>
        <w:tc>
          <w:tcPr>
            <w:tcW w:w="1863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2E74B5" w:themeFill="accent5" w:themeFillShade="BF"/>
          </w:tcPr>
          <w:p w14:paraId="43578471" w14:textId="3F8B7007" w:rsidR="005128A8" w:rsidRPr="004A077D" w:rsidRDefault="005128A8" w:rsidP="004A077D">
            <w:pPr>
              <w:rPr>
                <w:rFonts w:ascii="Roboto" w:hAnsi="Roboto"/>
                <w:color w:val="FFFFFF" w:themeColor="background1"/>
                <w:sz w:val="19"/>
                <w:szCs w:val="19"/>
              </w:rPr>
            </w:pPr>
            <w:r w:rsidRPr="004A077D">
              <w:rPr>
                <w:rFonts w:ascii="Roboto" w:hAnsi="Roboto"/>
                <w:color w:val="FFFFFF" w:themeColor="background1"/>
                <w:sz w:val="19"/>
                <w:szCs w:val="19"/>
              </w:rPr>
              <w:t>Descripción del Curso en 400 caracteres máximo</w:t>
            </w:r>
          </w:p>
        </w:tc>
        <w:tc>
          <w:tcPr>
            <w:tcW w:w="708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0F80C7E8" w14:textId="460A8C6D" w:rsidR="00FB10CC" w:rsidRPr="0019116B" w:rsidRDefault="006D48BA" w:rsidP="007B515D">
            <w:pPr>
              <w:rPr>
                <w:rFonts w:ascii="Roboto" w:hAnsi="Roboto"/>
                <w:color w:val="7F7F7F" w:themeColor="text1" w:themeTint="80"/>
                <w:sz w:val="18"/>
                <w:szCs w:val="18"/>
                <w:lang w:val="en-US"/>
              </w:rPr>
            </w:pPr>
            <w:r w:rsidRPr="006D48BA">
              <w:rPr>
                <w:rFonts w:ascii="Roboto" w:hAnsi="Roboto"/>
                <w:color w:val="7F7F7F" w:themeColor="text1" w:themeTint="80"/>
                <w:sz w:val="18"/>
                <w:szCs w:val="18"/>
                <w:lang w:val="en-US"/>
              </w:rPr>
              <w:t>Este curso está dirigido a docentes de las Instituciones Santo Tomás, y tiene como objetivo comprender la importancia de realizar un seguimiento efectivo del proceso de aprendizaje a través de la utilización de herramientas del aula virtual que faciliten esta acción y con esto la toma de decisiones para seleccionar estrategias de enseñanza y actividades mediadas por las Tecnologías del Aprendizaje y el Conocimiento (TAC) que ayuden a detectar áreas de oportunidad y mejora del proceso formativo con los datos obtenidos. De esta forma, los participantes reconocerán las herramientas presentes en el aula virtual para realizar el seguimiento a las acciones realizadas por parte de los estudiantes, con el objetivo de conocer cómo ha sido la interacción del proceso formativo mediado por las actividades y recursos pedagógicos presentes en este entorno virtual de aprendizaje. Está orientado a docentes que manejen la creación de actividades y recursos en el aula virtual, además de conceptos del proceso formativo y evaluativo</w:t>
            </w:r>
          </w:p>
        </w:tc>
      </w:tr>
      <w:tr w:rsidR="005128A8" w:rsidRPr="00DC7201" w14:paraId="0B407E7B" w14:textId="77777777" w:rsidTr="005203C2">
        <w:trPr>
          <w:trHeight w:val="835"/>
        </w:trPr>
        <w:tc>
          <w:tcPr>
            <w:tcW w:w="1863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2E74B5" w:themeFill="accent5" w:themeFillShade="BF"/>
          </w:tcPr>
          <w:p w14:paraId="05E1DA79" w14:textId="7BEB0FC6" w:rsidR="005128A8" w:rsidRPr="004A077D" w:rsidRDefault="005128A8" w:rsidP="004A077D">
            <w:pPr>
              <w:rPr>
                <w:rFonts w:ascii="Roboto" w:hAnsi="Roboto"/>
                <w:color w:val="FFFFFF" w:themeColor="background1"/>
                <w:sz w:val="19"/>
                <w:szCs w:val="19"/>
              </w:rPr>
            </w:pPr>
            <w:proofErr w:type="spellStart"/>
            <w:r w:rsidRPr="004A077D">
              <w:rPr>
                <w:rFonts w:ascii="Roboto" w:hAnsi="Roboto"/>
                <w:color w:val="FFFFFF" w:themeColor="background1"/>
                <w:sz w:val="19"/>
                <w:szCs w:val="19"/>
                <w:lang w:val="en-US"/>
              </w:rPr>
              <w:t>Duración</w:t>
            </w:r>
            <w:proofErr w:type="spellEnd"/>
          </w:p>
        </w:tc>
        <w:tc>
          <w:tcPr>
            <w:tcW w:w="708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448707BC" w14:textId="73045ABC" w:rsidR="00EE6A22" w:rsidRPr="00D15E30" w:rsidRDefault="00EA5E9C" w:rsidP="006D48BA">
            <w:pP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  <w: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 xml:space="preserve">2 </w:t>
            </w:r>
            <w:r w:rsidR="00651163"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>Horas cronológicas</w:t>
            </w:r>
          </w:p>
        </w:tc>
      </w:tr>
      <w:tr w:rsidR="005128A8" w:rsidRPr="00DC7201" w14:paraId="62EF49A2" w14:textId="77777777" w:rsidTr="005203C2">
        <w:trPr>
          <w:trHeight w:val="835"/>
        </w:trPr>
        <w:tc>
          <w:tcPr>
            <w:tcW w:w="1863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2E74B5" w:themeFill="accent5" w:themeFillShade="BF"/>
          </w:tcPr>
          <w:p w14:paraId="1F2DA3A8" w14:textId="59BBA0AF" w:rsidR="005128A8" w:rsidRPr="004A077D" w:rsidRDefault="004E0D9A" w:rsidP="004A077D">
            <w:pPr>
              <w:rPr>
                <w:rFonts w:ascii="Roboto" w:hAnsi="Roboto"/>
                <w:color w:val="FFFFFF" w:themeColor="background1"/>
                <w:sz w:val="19"/>
                <w:szCs w:val="19"/>
                <w:lang w:val="en-US"/>
              </w:rPr>
            </w:pPr>
            <w:r>
              <w:rPr>
                <w:rFonts w:ascii="Roboto" w:hAnsi="Roboto"/>
                <w:color w:val="FFFFFF" w:themeColor="background1"/>
                <w:sz w:val="19"/>
                <w:szCs w:val="19"/>
                <w:lang w:val="en-US"/>
              </w:rPr>
              <w:t>C</w:t>
            </w:r>
            <w:r w:rsidR="000D2DC9">
              <w:rPr>
                <w:rFonts w:ascii="Roboto" w:hAnsi="Roboto"/>
                <w:color w:val="FFFFFF" w:themeColor="background1"/>
                <w:sz w:val="19"/>
                <w:szCs w:val="19"/>
                <w:lang w:val="en-US"/>
              </w:rPr>
              <w:t>ompetencias</w:t>
            </w:r>
          </w:p>
        </w:tc>
        <w:tc>
          <w:tcPr>
            <w:tcW w:w="708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2228D1D6" w14:textId="77777777" w:rsidR="006D48BA" w:rsidRPr="006D48BA" w:rsidRDefault="006D48BA" w:rsidP="006D48BA">
            <w:pPr>
              <w:pStyle w:val="Default"/>
              <w:rPr>
                <w:rFonts w:ascii="Roboto" w:hAnsi="Roboto" w:cstheme="minorBidi"/>
                <w:color w:val="7F7F7F" w:themeColor="text1" w:themeTint="80"/>
                <w:kern w:val="2"/>
                <w:sz w:val="18"/>
                <w:szCs w:val="18"/>
                <w:lang w:val="en-US"/>
              </w:rPr>
            </w:pPr>
            <w:r w:rsidRPr="006D48BA">
              <w:rPr>
                <w:rFonts w:ascii="Roboto" w:hAnsi="Roboto" w:cstheme="minorBidi"/>
                <w:color w:val="7F7F7F" w:themeColor="text1" w:themeTint="80"/>
                <w:kern w:val="2"/>
                <w:sz w:val="18"/>
                <w:szCs w:val="18"/>
                <w:lang w:val="en-US"/>
              </w:rPr>
              <w:t xml:space="preserve">Utilizar estrategias y herramientas Tecnologías del Aprendizaje y el Conocimiento (TAC), en el proceso de preparación e implementación en un ambiente virtual de aprendizaje (AVA). </w:t>
            </w:r>
          </w:p>
          <w:p w14:paraId="34EC290B" w14:textId="3B831E25" w:rsidR="00EE6A22" w:rsidRPr="00EA5E9C" w:rsidRDefault="00EE6A22" w:rsidP="006D48BA">
            <w:pPr>
              <w:rPr>
                <w:rFonts w:ascii="Roboto" w:hAnsi="Roboto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5128A8" w:rsidRPr="00DC7201" w14:paraId="75F7518A" w14:textId="77777777" w:rsidTr="005203C2">
        <w:trPr>
          <w:trHeight w:val="738"/>
        </w:trPr>
        <w:tc>
          <w:tcPr>
            <w:tcW w:w="1863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2E74B5" w:themeFill="accent5" w:themeFillShade="BF"/>
          </w:tcPr>
          <w:p w14:paraId="308C479B" w14:textId="32D21E72" w:rsidR="005128A8" w:rsidRPr="004A077D" w:rsidRDefault="00594F97" w:rsidP="004A077D">
            <w:pPr>
              <w:rPr>
                <w:rFonts w:ascii="Roboto" w:hAnsi="Roboto"/>
                <w:color w:val="FFFFFF" w:themeColor="background1"/>
                <w:sz w:val="19"/>
                <w:szCs w:val="19"/>
              </w:rPr>
            </w:pPr>
            <w:proofErr w:type="spellStart"/>
            <w:r>
              <w:rPr>
                <w:rFonts w:ascii="Roboto" w:hAnsi="Roboto"/>
                <w:color w:val="FFFFFF" w:themeColor="background1"/>
                <w:sz w:val="19"/>
                <w:szCs w:val="19"/>
              </w:rPr>
              <w:t>Subcompetencia</w:t>
            </w:r>
            <w:proofErr w:type="spellEnd"/>
          </w:p>
        </w:tc>
        <w:tc>
          <w:tcPr>
            <w:tcW w:w="708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10A3C633" w14:textId="5A81C4CE" w:rsidR="004A077D" w:rsidRPr="005128A8" w:rsidRDefault="006D48BA" w:rsidP="004A077D">
            <w:pP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  <w:r w:rsidRPr="006D48BA">
              <w:rPr>
                <w:rFonts w:ascii="Roboto" w:hAnsi="Roboto"/>
                <w:color w:val="7F7F7F" w:themeColor="text1" w:themeTint="80"/>
                <w:sz w:val="18"/>
                <w:szCs w:val="18"/>
                <w:lang w:val="en-US"/>
              </w:rPr>
              <w:t>Utilizar de forma flexible y creativa las herramientas TAC para crear escenarios que permitan al estudiante interactuar con las actividades y recursos dispuestos en un AVA para lograr un aprendizaje significativo.</w:t>
            </w:r>
          </w:p>
        </w:tc>
      </w:tr>
      <w:tr w:rsidR="005128A8" w:rsidRPr="005128A8" w14:paraId="3BECDCC7" w14:textId="77777777" w:rsidTr="005203C2">
        <w:trPr>
          <w:trHeight w:val="835"/>
        </w:trPr>
        <w:tc>
          <w:tcPr>
            <w:tcW w:w="1863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2E74B5" w:themeFill="accent5" w:themeFillShade="BF"/>
          </w:tcPr>
          <w:p w14:paraId="61AA3543" w14:textId="08DE9F07" w:rsidR="005128A8" w:rsidRPr="004A077D" w:rsidRDefault="005128A8" w:rsidP="004A077D">
            <w:pPr>
              <w:rPr>
                <w:rFonts w:ascii="Roboto" w:hAnsi="Roboto"/>
                <w:color w:val="FFFFFF" w:themeColor="background1"/>
                <w:sz w:val="19"/>
                <w:szCs w:val="19"/>
              </w:rPr>
            </w:pPr>
            <w:r w:rsidRPr="004A077D">
              <w:rPr>
                <w:rFonts w:ascii="Roboto" w:hAnsi="Roboto"/>
                <w:color w:val="FFFFFF" w:themeColor="background1"/>
                <w:sz w:val="19"/>
                <w:szCs w:val="19"/>
              </w:rPr>
              <w:t>Modalidad</w:t>
            </w:r>
          </w:p>
        </w:tc>
        <w:tc>
          <w:tcPr>
            <w:tcW w:w="708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119CD4A6" w14:textId="6CBA7ED4" w:rsidR="005128A8" w:rsidRDefault="00062F45" w:rsidP="004A077D">
            <w:pP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  <w: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>Autoinstrucción</w:t>
            </w:r>
          </w:p>
          <w:p w14:paraId="1ACFD674" w14:textId="77777777" w:rsidR="004A077D" w:rsidRDefault="004A077D" w:rsidP="004A077D">
            <w:pP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</w:p>
          <w:p w14:paraId="59CA2B52" w14:textId="70E162EB" w:rsidR="00EE6A22" w:rsidRPr="00D15E30" w:rsidRDefault="00EE6A22" w:rsidP="004A077D">
            <w:pP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</w:p>
        </w:tc>
      </w:tr>
      <w:tr w:rsidR="005128A8" w:rsidRPr="005128A8" w14:paraId="2FE199DD" w14:textId="77777777" w:rsidTr="005203C2">
        <w:trPr>
          <w:trHeight w:val="1257"/>
        </w:trPr>
        <w:tc>
          <w:tcPr>
            <w:tcW w:w="1863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2E74B5" w:themeFill="accent5" w:themeFillShade="BF"/>
          </w:tcPr>
          <w:p w14:paraId="5F807842" w14:textId="6D3F4767" w:rsidR="005128A8" w:rsidRPr="004A077D" w:rsidRDefault="00062F45" w:rsidP="004A077D">
            <w:pPr>
              <w:rPr>
                <w:rFonts w:ascii="Roboto" w:hAnsi="Roboto"/>
                <w:color w:val="FFFFFF" w:themeColor="background1"/>
                <w:sz w:val="19"/>
                <w:szCs w:val="19"/>
              </w:rPr>
            </w:pPr>
            <w:r w:rsidRPr="00D277CF">
              <w:rPr>
                <w:rFonts w:ascii="Roboto" w:hAnsi="Roboto"/>
                <w:color w:val="FFFFFF" w:themeColor="background1"/>
                <w:sz w:val="19"/>
                <w:szCs w:val="19"/>
                <w:lang w:val="en-US"/>
              </w:rPr>
              <w:t xml:space="preserve">Aprendizaje </w:t>
            </w:r>
            <w:proofErr w:type="spellStart"/>
            <w:r w:rsidRPr="00D277CF">
              <w:rPr>
                <w:rFonts w:ascii="Roboto" w:hAnsi="Roboto"/>
                <w:color w:val="FFFFFF" w:themeColor="background1"/>
                <w:sz w:val="19"/>
                <w:szCs w:val="19"/>
                <w:lang w:val="en-US"/>
              </w:rPr>
              <w:t>Esperado</w:t>
            </w:r>
            <w:proofErr w:type="spellEnd"/>
          </w:p>
        </w:tc>
        <w:tc>
          <w:tcPr>
            <w:tcW w:w="708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5E925C08" w14:textId="3183F784" w:rsidR="00EE6A22" w:rsidRPr="005128A8" w:rsidRDefault="006D48BA" w:rsidP="003F4D1E">
            <w:pP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  <w:r w:rsidRPr="006D48BA"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>Aplicar herramientas digitales para realizar el seguimiento del proceso de aprendizaje</w:t>
            </w:r>
          </w:p>
        </w:tc>
      </w:tr>
      <w:tr w:rsidR="005128A8" w:rsidRPr="00DC7201" w14:paraId="25688213" w14:textId="77777777" w:rsidTr="005203C2">
        <w:trPr>
          <w:trHeight w:val="1106"/>
        </w:trPr>
        <w:tc>
          <w:tcPr>
            <w:tcW w:w="1863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2E74B5" w:themeFill="accent5" w:themeFillShade="BF"/>
          </w:tcPr>
          <w:p w14:paraId="27E0ABF7" w14:textId="48D281BE" w:rsidR="005128A8" w:rsidRPr="004A077D" w:rsidRDefault="00F83A8A" w:rsidP="004A077D">
            <w:pPr>
              <w:rPr>
                <w:rFonts w:ascii="Roboto" w:hAnsi="Roboto"/>
                <w:sz w:val="19"/>
                <w:szCs w:val="19"/>
                <w:lang w:val="en-US"/>
              </w:rPr>
            </w:pPr>
            <w:proofErr w:type="spellStart"/>
            <w:r w:rsidRPr="00D277CF">
              <w:rPr>
                <w:rFonts w:ascii="Roboto" w:hAnsi="Roboto"/>
                <w:color w:val="FFFFFF" w:themeColor="background1"/>
                <w:sz w:val="19"/>
                <w:szCs w:val="19"/>
                <w:lang w:val="en-US"/>
              </w:rPr>
              <w:t>Ruta</w:t>
            </w:r>
            <w:proofErr w:type="spellEnd"/>
            <w:r w:rsidRPr="00D277CF">
              <w:rPr>
                <w:rFonts w:ascii="Roboto" w:hAnsi="Roboto"/>
                <w:color w:val="FFFFFF" w:themeColor="background1"/>
                <w:sz w:val="19"/>
                <w:szCs w:val="19"/>
                <w:lang w:val="en-US"/>
              </w:rPr>
              <w:t xml:space="preserve"> de Formación </w:t>
            </w:r>
            <w:proofErr w:type="spellStart"/>
            <w:r w:rsidRPr="00D277CF">
              <w:rPr>
                <w:rFonts w:ascii="Roboto" w:hAnsi="Roboto"/>
                <w:color w:val="FFFFFF" w:themeColor="background1"/>
                <w:sz w:val="19"/>
                <w:szCs w:val="19"/>
                <w:lang w:val="en-US"/>
              </w:rPr>
              <w:t>docente</w:t>
            </w:r>
            <w:proofErr w:type="spellEnd"/>
          </w:p>
        </w:tc>
        <w:tc>
          <w:tcPr>
            <w:tcW w:w="708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50C0D179" w14:textId="13A26134" w:rsidR="00EE6A22" w:rsidRDefault="007B5BD7" w:rsidP="004A077D">
            <w:pP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  <w: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 xml:space="preserve">Línea </w:t>
            </w:r>
            <w:r w:rsidR="0041293A"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  <w:t>Tecnológica</w:t>
            </w:r>
          </w:p>
          <w:p w14:paraId="7131FA9E" w14:textId="69F2B8F8" w:rsidR="00EE6A22" w:rsidRPr="005128A8" w:rsidRDefault="00EE6A22" w:rsidP="006145A1">
            <w:pPr>
              <w:rPr>
                <w:rFonts w:ascii="Roboto" w:hAnsi="Roboto"/>
                <w:color w:val="7F7F7F" w:themeColor="text1" w:themeTint="80"/>
                <w:sz w:val="19"/>
                <w:szCs w:val="19"/>
                <w:lang w:val="en-US"/>
              </w:rPr>
            </w:pPr>
          </w:p>
        </w:tc>
      </w:tr>
      <w:tr w:rsidR="00EE6A22" w:rsidRPr="00EE6A22" w14:paraId="1E7C2FBF" w14:textId="77777777" w:rsidTr="005203C2">
        <w:trPr>
          <w:trHeight w:val="835"/>
        </w:trPr>
        <w:tc>
          <w:tcPr>
            <w:tcW w:w="1863" w:type="dxa"/>
            <w:tcBorders>
              <w:top w:val="single" w:sz="6" w:space="0" w:color="FFFFFF" w:themeColor="background1"/>
            </w:tcBorders>
            <w:shd w:val="clear" w:color="auto" w:fill="2E74B5" w:themeFill="accent5" w:themeFillShade="BF"/>
          </w:tcPr>
          <w:p w14:paraId="50F96E15" w14:textId="7C487A65" w:rsidR="00EE6A22" w:rsidRPr="004A077D" w:rsidRDefault="00EE6A22" w:rsidP="004A077D">
            <w:pPr>
              <w:rPr>
                <w:rFonts w:ascii="Roboto" w:hAnsi="Roboto"/>
                <w:sz w:val="19"/>
                <w:szCs w:val="19"/>
              </w:rPr>
            </w:pPr>
            <w:r w:rsidRPr="00D277CF">
              <w:rPr>
                <w:rFonts w:ascii="Roboto" w:hAnsi="Roboto"/>
                <w:color w:val="FFFFFF" w:themeColor="background1"/>
                <w:sz w:val="19"/>
                <w:szCs w:val="19"/>
              </w:rPr>
              <w:t>Dirigido a:</w:t>
            </w:r>
          </w:p>
        </w:tc>
        <w:tc>
          <w:tcPr>
            <w:tcW w:w="7089" w:type="dxa"/>
            <w:tcBorders>
              <w:top w:val="single" w:sz="6" w:space="0" w:color="BFBFBF" w:themeColor="background1" w:themeShade="BF"/>
            </w:tcBorders>
          </w:tcPr>
          <w:p w14:paraId="2A9E73B4" w14:textId="2F24BD0C" w:rsidR="00EE6A22" w:rsidRDefault="00D277CF" w:rsidP="004A077D">
            <w:pPr>
              <w:rPr>
                <w:rFonts w:ascii="Roboto" w:hAnsi="Roboto"/>
                <w:color w:val="7F7F7F" w:themeColor="text1" w:themeTint="80"/>
                <w:sz w:val="19"/>
                <w:szCs w:val="19"/>
              </w:rPr>
            </w:pPr>
            <w:r>
              <w:rPr>
                <w:rFonts w:ascii="Roboto" w:hAnsi="Roboto"/>
                <w:color w:val="7F7F7F" w:themeColor="text1" w:themeTint="80"/>
                <w:sz w:val="19"/>
                <w:szCs w:val="19"/>
              </w:rPr>
              <w:t>Docentes de Santo Tomás</w:t>
            </w:r>
          </w:p>
          <w:p w14:paraId="0C010728" w14:textId="0CAB81C7" w:rsidR="004A077D" w:rsidRPr="00EE6A22" w:rsidRDefault="004A077D" w:rsidP="004A077D">
            <w:pPr>
              <w:rPr>
                <w:rFonts w:ascii="Roboto" w:hAnsi="Roboto"/>
                <w:color w:val="7F7F7F" w:themeColor="text1" w:themeTint="80"/>
                <w:sz w:val="19"/>
                <w:szCs w:val="19"/>
              </w:rPr>
            </w:pPr>
          </w:p>
        </w:tc>
      </w:tr>
    </w:tbl>
    <w:p w14:paraId="6FF79A5D" w14:textId="464D47A7" w:rsidR="002E51C3" w:rsidRPr="001B7EFD" w:rsidRDefault="002E51C3" w:rsidP="001B7EFD">
      <w:pPr>
        <w:spacing w:line="360" w:lineRule="auto"/>
        <w:rPr>
          <w:rFonts w:ascii="Roboto" w:hAnsi="Roboto"/>
          <w:sz w:val="19"/>
          <w:szCs w:val="19"/>
        </w:rPr>
      </w:pPr>
    </w:p>
    <w:sectPr w:rsidR="002E51C3" w:rsidRPr="001B7EFD" w:rsidSect="00FD05EC">
      <w:headerReference w:type="default" r:id="rId7"/>
      <w:pgSz w:w="12240" w:h="15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1C864" w14:textId="77777777" w:rsidR="0098083B" w:rsidRDefault="0098083B" w:rsidP="001B7EFD">
      <w:pPr>
        <w:spacing w:after="0" w:line="240" w:lineRule="auto"/>
      </w:pPr>
      <w:r>
        <w:separator/>
      </w:r>
    </w:p>
  </w:endnote>
  <w:endnote w:type="continuationSeparator" w:id="0">
    <w:p w14:paraId="70634EAA" w14:textId="77777777" w:rsidR="0098083B" w:rsidRDefault="0098083B" w:rsidP="001B7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9AE73" w14:textId="77777777" w:rsidR="0098083B" w:rsidRDefault="0098083B" w:rsidP="001B7EFD">
      <w:pPr>
        <w:spacing w:after="0" w:line="240" w:lineRule="auto"/>
      </w:pPr>
      <w:r>
        <w:separator/>
      </w:r>
    </w:p>
  </w:footnote>
  <w:footnote w:type="continuationSeparator" w:id="0">
    <w:p w14:paraId="272AC581" w14:textId="77777777" w:rsidR="0098083B" w:rsidRDefault="0098083B" w:rsidP="001B7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1539B" w14:textId="1A6999A1" w:rsidR="001B7EFD" w:rsidRDefault="00FD05EC" w:rsidP="00FD05EC">
    <w:pPr>
      <w:pStyle w:val="Encabezado"/>
      <w:ind w:left="-1701"/>
      <w:jc w:val="center"/>
    </w:pPr>
    <w:r>
      <w:rPr>
        <w:noProof/>
      </w:rPr>
      <w:drawing>
        <wp:inline distT="0" distB="0" distL="0" distR="0" wp14:anchorId="6037643E" wp14:editId="19CE7D3D">
          <wp:extent cx="7808902" cy="1094792"/>
          <wp:effectExtent l="0" t="0" r="190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Texturizer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7" r="467"/>
                  <a:stretch>
                    <a:fillRect/>
                  </a:stretch>
                </pic:blipFill>
                <pic:spPr bwMode="auto">
                  <a:xfrm>
                    <a:off x="0" y="0"/>
                    <a:ext cx="7808902" cy="10947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A9A0A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E6380985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31A3B8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3DC67A0"/>
    <w:multiLevelType w:val="hybridMultilevel"/>
    <w:tmpl w:val="74C633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51476"/>
    <w:multiLevelType w:val="hybridMultilevel"/>
    <w:tmpl w:val="704C74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557462">
    <w:abstractNumId w:val="0"/>
  </w:num>
  <w:num w:numId="2" w16cid:durableId="483551444">
    <w:abstractNumId w:val="3"/>
  </w:num>
  <w:num w:numId="3" w16cid:durableId="526941775">
    <w:abstractNumId w:val="1"/>
  </w:num>
  <w:num w:numId="4" w16cid:durableId="1081759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C3"/>
    <w:rsid w:val="00006A45"/>
    <w:rsid w:val="00020010"/>
    <w:rsid w:val="00051782"/>
    <w:rsid w:val="0005380D"/>
    <w:rsid w:val="00062F45"/>
    <w:rsid w:val="000845BA"/>
    <w:rsid w:val="0009706A"/>
    <w:rsid w:val="000A5EAA"/>
    <w:rsid w:val="000C302C"/>
    <w:rsid w:val="000D2DC9"/>
    <w:rsid w:val="000F3C72"/>
    <w:rsid w:val="00101F13"/>
    <w:rsid w:val="001728D2"/>
    <w:rsid w:val="0019116B"/>
    <w:rsid w:val="001B59D3"/>
    <w:rsid w:val="001B7BA8"/>
    <w:rsid w:val="001B7EFD"/>
    <w:rsid w:val="001C319C"/>
    <w:rsid w:val="001E1146"/>
    <w:rsid w:val="0023399D"/>
    <w:rsid w:val="002575EB"/>
    <w:rsid w:val="002638FD"/>
    <w:rsid w:val="002B1CD1"/>
    <w:rsid w:val="002B5580"/>
    <w:rsid w:val="002C3728"/>
    <w:rsid w:val="002E51C3"/>
    <w:rsid w:val="00305C04"/>
    <w:rsid w:val="00307188"/>
    <w:rsid w:val="00314A6D"/>
    <w:rsid w:val="00315E51"/>
    <w:rsid w:val="00362E15"/>
    <w:rsid w:val="00371BCD"/>
    <w:rsid w:val="00384FC9"/>
    <w:rsid w:val="003859CA"/>
    <w:rsid w:val="003915D5"/>
    <w:rsid w:val="00393C73"/>
    <w:rsid w:val="003B5783"/>
    <w:rsid w:val="003F4D1E"/>
    <w:rsid w:val="003F5326"/>
    <w:rsid w:val="0040352F"/>
    <w:rsid w:val="0041293A"/>
    <w:rsid w:val="0042345D"/>
    <w:rsid w:val="00432C31"/>
    <w:rsid w:val="00436CF1"/>
    <w:rsid w:val="004831E5"/>
    <w:rsid w:val="004A077D"/>
    <w:rsid w:val="004A171C"/>
    <w:rsid w:val="004C4823"/>
    <w:rsid w:val="004E0D9A"/>
    <w:rsid w:val="004E7094"/>
    <w:rsid w:val="005044C6"/>
    <w:rsid w:val="005128A8"/>
    <w:rsid w:val="005203C2"/>
    <w:rsid w:val="005378AD"/>
    <w:rsid w:val="00562A13"/>
    <w:rsid w:val="00580DAB"/>
    <w:rsid w:val="00584559"/>
    <w:rsid w:val="00594F97"/>
    <w:rsid w:val="00597650"/>
    <w:rsid w:val="005A4ACD"/>
    <w:rsid w:val="005F66EC"/>
    <w:rsid w:val="00607F49"/>
    <w:rsid w:val="00610E02"/>
    <w:rsid w:val="006145A1"/>
    <w:rsid w:val="00651163"/>
    <w:rsid w:val="00653077"/>
    <w:rsid w:val="00661D39"/>
    <w:rsid w:val="00671C79"/>
    <w:rsid w:val="00683550"/>
    <w:rsid w:val="00695302"/>
    <w:rsid w:val="006B2551"/>
    <w:rsid w:val="006D37B7"/>
    <w:rsid w:val="006D48BA"/>
    <w:rsid w:val="007517DF"/>
    <w:rsid w:val="007635EF"/>
    <w:rsid w:val="00772295"/>
    <w:rsid w:val="00797F0D"/>
    <w:rsid w:val="007B515D"/>
    <w:rsid w:val="007B5BD7"/>
    <w:rsid w:val="007C420E"/>
    <w:rsid w:val="007D21D6"/>
    <w:rsid w:val="007F0E43"/>
    <w:rsid w:val="007F1A14"/>
    <w:rsid w:val="00804FDD"/>
    <w:rsid w:val="00820AC2"/>
    <w:rsid w:val="008576C1"/>
    <w:rsid w:val="00861354"/>
    <w:rsid w:val="00861A2C"/>
    <w:rsid w:val="00862F09"/>
    <w:rsid w:val="008700B3"/>
    <w:rsid w:val="0089650C"/>
    <w:rsid w:val="00896D78"/>
    <w:rsid w:val="008F211C"/>
    <w:rsid w:val="00933E2A"/>
    <w:rsid w:val="00940040"/>
    <w:rsid w:val="00954D2E"/>
    <w:rsid w:val="0098083B"/>
    <w:rsid w:val="009862AA"/>
    <w:rsid w:val="009D0D85"/>
    <w:rsid w:val="009F2EFB"/>
    <w:rsid w:val="00A07253"/>
    <w:rsid w:val="00A230EE"/>
    <w:rsid w:val="00A54965"/>
    <w:rsid w:val="00A60164"/>
    <w:rsid w:val="00AB36EA"/>
    <w:rsid w:val="00AC5C9C"/>
    <w:rsid w:val="00AE6AF2"/>
    <w:rsid w:val="00AE6FB5"/>
    <w:rsid w:val="00B2312F"/>
    <w:rsid w:val="00B517BA"/>
    <w:rsid w:val="00B705F9"/>
    <w:rsid w:val="00B70A96"/>
    <w:rsid w:val="00BB6B83"/>
    <w:rsid w:val="00BC5493"/>
    <w:rsid w:val="00BC6360"/>
    <w:rsid w:val="00BD6FAB"/>
    <w:rsid w:val="00BD76D6"/>
    <w:rsid w:val="00BD78E4"/>
    <w:rsid w:val="00BE7F58"/>
    <w:rsid w:val="00BF7EDB"/>
    <w:rsid w:val="00C5202A"/>
    <w:rsid w:val="00C928D3"/>
    <w:rsid w:val="00C92C6C"/>
    <w:rsid w:val="00D07886"/>
    <w:rsid w:val="00D15E30"/>
    <w:rsid w:val="00D277CF"/>
    <w:rsid w:val="00D40EF9"/>
    <w:rsid w:val="00D56923"/>
    <w:rsid w:val="00D60103"/>
    <w:rsid w:val="00D72177"/>
    <w:rsid w:val="00D744CC"/>
    <w:rsid w:val="00DA245A"/>
    <w:rsid w:val="00DB0755"/>
    <w:rsid w:val="00DB4F5E"/>
    <w:rsid w:val="00DB7BF6"/>
    <w:rsid w:val="00DC6E13"/>
    <w:rsid w:val="00DC7201"/>
    <w:rsid w:val="00E131E1"/>
    <w:rsid w:val="00E744B3"/>
    <w:rsid w:val="00E91976"/>
    <w:rsid w:val="00EA5E9C"/>
    <w:rsid w:val="00EB3A72"/>
    <w:rsid w:val="00EC7241"/>
    <w:rsid w:val="00EE027A"/>
    <w:rsid w:val="00EE6A22"/>
    <w:rsid w:val="00F36BD9"/>
    <w:rsid w:val="00F53C52"/>
    <w:rsid w:val="00F541AF"/>
    <w:rsid w:val="00F71513"/>
    <w:rsid w:val="00F83A8A"/>
    <w:rsid w:val="00F962E6"/>
    <w:rsid w:val="00FB10CC"/>
    <w:rsid w:val="00FD05EC"/>
    <w:rsid w:val="00F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655A1A40"/>
  <w15:chartTrackingRefBased/>
  <w15:docId w15:val="{1257A848-FD8D-44FC-9B7F-40187C33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C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7E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7EFD"/>
  </w:style>
  <w:style w:type="paragraph" w:styleId="Piedepgina">
    <w:name w:val="footer"/>
    <w:basedOn w:val="Normal"/>
    <w:link w:val="PiedepginaCar"/>
    <w:uiPriority w:val="99"/>
    <w:unhideWhenUsed/>
    <w:rsid w:val="001B7E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EFD"/>
  </w:style>
  <w:style w:type="table" w:styleId="Tablaconcuadrcula">
    <w:name w:val="Table Grid"/>
    <w:basedOn w:val="Tablanormal"/>
    <w:uiPriority w:val="39"/>
    <w:rsid w:val="00D15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2C31"/>
    <w:pPr>
      <w:ind w:left="720"/>
      <w:contextualSpacing/>
    </w:pPr>
  </w:style>
  <w:style w:type="paragraph" w:customStyle="1" w:styleId="Default">
    <w:name w:val="Default"/>
    <w:rsid w:val="006D48BA"/>
    <w:pPr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JC</Manager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Descriptores academicos</dc:subject>
  <dc:creator>Daniel Contreras Cáceres</dc:creator>
  <cp:keywords/>
  <dc:description/>
  <cp:lastModifiedBy>Jimena Cortés Vásquez</cp:lastModifiedBy>
  <cp:revision>4</cp:revision>
  <dcterms:created xsi:type="dcterms:W3CDTF">2025-01-30T15:03:00Z</dcterms:created>
  <dcterms:modified xsi:type="dcterms:W3CDTF">2025-01-30T15:11:00Z</dcterms:modified>
</cp:coreProperties>
</file>